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6A" w:rsidRPr="008A6CD2" w:rsidRDefault="00F43B6A" w:rsidP="00F43B6A">
      <w:pPr>
        <w:rPr>
          <w:sz w:val="22"/>
          <w:szCs w:val="22"/>
        </w:rPr>
      </w:pPr>
      <w:bookmarkStart w:id="0" w:name="_GoBack"/>
      <w:bookmarkEnd w:id="0"/>
      <w:r w:rsidRPr="008A6CD2">
        <w:rPr>
          <w:b/>
          <w:sz w:val="24"/>
          <w:szCs w:val="24"/>
        </w:rPr>
        <w:t xml:space="preserve">  </w:t>
      </w:r>
    </w:p>
    <w:p w:rsidR="00F43B6A" w:rsidRPr="008A6CD2" w:rsidRDefault="00F43B6A" w:rsidP="00F43B6A">
      <w:pPr>
        <w:rPr>
          <w:sz w:val="22"/>
          <w:szCs w:val="22"/>
        </w:rPr>
      </w:pPr>
    </w:p>
    <w:p w:rsidR="00F43B6A" w:rsidRPr="008A6CD2" w:rsidRDefault="00B71E19" w:rsidP="00F43B6A">
      <w:pPr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.75pt;margin-top:-.45pt;width:55.5pt;height:63pt;z-index:251659264" fillcolor="window">
            <v:imagedata r:id="rId9" o:title=""/>
            <w10:wrap type="square" side="right"/>
          </v:shape>
          <o:OLEObject Type="Embed" ProgID="Word.Picture.8" ShapeID="_x0000_s1026" DrawAspect="Content" ObjectID="_1709559088" r:id="rId10"/>
        </w:pict>
      </w:r>
    </w:p>
    <w:p w:rsidR="00F43B6A" w:rsidRPr="008A6CD2" w:rsidRDefault="00F43B6A" w:rsidP="00F43B6A">
      <w:pPr>
        <w:rPr>
          <w:sz w:val="24"/>
          <w:szCs w:val="24"/>
        </w:rPr>
      </w:pPr>
    </w:p>
    <w:p w:rsidR="00F43B6A" w:rsidRPr="008A6CD2" w:rsidRDefault="00F43B6A" w:rsidP="00F43B6A">
      <w:pPr>
        <w:rPr>
          <w:sz w:val="24"/>
          <w:szCs w:val="24"/>
        </w:rPr>
      </w:pPr>
    </w:p>
    <w:p w:rsidR="00F43B6A" w:rsidRPr="008A6CD2" w:rsidRDefault="00F43B6A" w:rsidP="00F43B6A">
      <w:pPr>
        <w:rPr>
          <w:sz w:val="24"/>
          <w:szCs w:val="24"/>
        </w:rPr>
      </w:pPr>
    </w:p>
    <w:p w:rsidR="00F43B6A" w:rsidRPr="008A6CD2" w:rsidRDefault="00F43B6A" w:rsidP="00F43B6A">
      <w:pPr>
        <w:rPr>
          <w:sz w:val="24"/>
          <w:szCs w:val="24"/>
        </w:rPr>
      </w:pPr>
    </w:p>
    <w:p w:rsidR="00F43B6A" w:rsidRPr="008A6CD2" w:rsidRDefault="00F43B6A" w:rsidP="00F43B6A">
      <w:pPr>
        <w:jc w:val="center"/>
        <w:outlineLvl w:val="0"/>
        <w:rPr>
          <w:sz w:val="24"/>
          <w:szCs w:val="24"/>
        </w:rPr>
      </w:pPr>
      <w:r w:rsidRPr="008A6CD2">
        <w:rPr>
          <w:sz w:val="24"/>
          <w:szCs w:val="24"/>
        </w:rPr>
        <w:t xml:space="preserve">АДМИНИСТРАЦИЯ  СЕЛЬСКОГО ПОСЕЛЕНИЯ САРМАКОВО </w:t>
      </w:r>
    </w:p>
    <w:p w:rsidR="00F43B6A" w:rsidRPr="008A6CD2" w:rsidRDefault="00F43B6A" w:rsidP="00F43B6A">
      <w:pPr>
        <w:jc w:val="center"/>
        <w:outlineLvl w:val="0"/>
        <w:rPr>
          <w:sz w:val="24"/>
          <w:szCs w:val="24"/>
        </w:rPr>
      </w:pPr>
      <w:r w:rsidRPr="008A6CD2">
        <w:rPr>
          <w:sz w:val="24"/>
          <w:szCs w:val="24"/>
        </w:rPr>
        <w:t xml:space="preserve">ЗОЛЬСКОГО МУНИЦИПАЛЬНОГО РАЙОНА </w:t>
      </w:r>
    </w:p>
    <w:p w:rsidR="00F43B6A" w:rsidRPr="008A6CD2" w:rsidRDefault="00F43B6A" w:rsidP="00F43B6A">
      <w:pPr>
        <w:jc w:val="center"/>
        <w:rPr>
          <w:sz w:val="24"/>
          <w:szCs w:val="24"/>
        </w:rPr>
      </w:pPr>
      <w:r w:rsidRPr="008A6CD2">
        <w:rPr>
          <w:sz w:val="24"/>
          <w:szCs w:val="24"/>
        </w:rPr>
        <w:t xml:space="preserve"> КАБАРДИНО-БАЛКАРСКОЙ РЕСПУБЛИКИ</w:t>
      </w:r>
    </w:p>
    <w:p w:rsidR="00F43B6A" w:rsidRPr="008A6CD2" w:rsidRDefault="00F43B6A" w:rsidP="00F43B6A">
      <w:pPr>
        <w:jc w:val="center"/>
        <w:rPr>
          <w:sz w:val="24"/>
          <w:szCs w:val="24"/>
        </w:rPr>
      </w:pPr>
    </w:p>
    <w:p w:rsidR="00F43B6A" w:rsidRPr="008A6CD2" w:rsidRDefault="00F43B6A" w:rsidP="00F43B6A">
      <w:pPr>
        <w:jc w:val="center"/>
        <w:outlineLvl w:val="0"/>
        <w:rPr>
          <w:sz w:val="16"/>
          <w:szCs w:val="16"/>
        </w:rPr>
      </w:pPr>
      <w:r w:rsidRPr="008A6CD2">
        <w:rPr>
          <w:sz w:val="16"/>
          <w:szCs w:val="16"/>
        </w:rPr>
        <w:t>КЪЭБЭРДЕЙ-БАЛЪКЪЭР  РЕСПУБЛИКЭМ  И ЗОЛЬСКЭ  МУНИЦИПАЛЬНЭ</w:t>
      </w:r>
    </w:p>
    <w:p w:rsidR="00F43B6A" w:rsidRPr="008A6CD2" w:rsidRDefault="00F43B6A" w:rsidP="00F43B6A">
      <w:pPr>
        <w:jc w:val="center"/>
        <w:rPr>
          <w:sz w:val="16"/>
          <w:szCs w:val="16"/>
        </w:rPr>
      </w:pPr>
      <w:r w:rsidRPr="008A6CD2">
        <w:rPr>
          <w:sz w:val="16"/>
          <w:szCs w:val="16"/>
        </w:rPr>
        <w:t xml:space="preserve"> КУЕМ ЩЫЩ СЭРМАКЪ КЪУАЖЭМ И !ЭТАЩХЬЭ</w:t>
      </w:r>
    </w:p>
    <w:p w:rsidR="00F43B6A" w:rsidRPr="008A6CD2" w:rsidRDefault="00F43B6A" w:rsidP="00F43B6A">
      <w:pPr>
        <w:jc w:val="center"/>
        <w:rPr>
          <w:sz w:val="16"/>
          <w:szCs w:val="16"/>
        </w:rPr>
      </w:pPr>
    </w:p>
    <w:p w:rsidR="00F43B6A" w:rsidRPr="008A6CD2" w:rsidRDefault="00F43B6A" w:rsidP="00F43B6A">
      <w:pPr>
        <w:jc w:val="center"/>
        <w:outlineLvl w:val="0"/>
        <w:rPr>
          <w:sz w:val="16"/>
          <w:szCs w:val="16"/>
        </w:rPr>
      </w:pPr>
      <w:r w:rsidRPr="008A6CD2">
        <w:rPr>
          <w:sz w:val="16"/>
          <w:szCs w:val="16"/>
        </w:rPr>
        <w:t>КЪАБАРТЫ-МАЛКЪАР РЕСПУБЛИКАНЫ ЗОЛЬСКИЙ МУНИЦИПАЛЬНЫЙ</w:t>
      </w:r>
    </w:p>
    <w:p w:rsidR="00F43B6A" w:rsidRPr="008A6CD2" w:rsidRDefault="00F43B6A" w:rsidP="00F43B6A">
      <w:pPr>
        <w:jc w:val="center"/>
        <w:rPr>
          <w:sz w:val="24"/>
          <w:szCs w:val="24"/>
        </w:rPr>
      </w:pPr>
      <w:r w:rsidRPr="008A6CD2">
        <w:rPr>
          <w:sz w:val="16"/>
          <w:szCs w:val="16"/>
        </w:rPr>
        <w:t>РАЙОНУНУ САРМАКОВО ЭЛ ПОСЕЛЕНИЯСЫНЫ БАШЧЫСЫ</w:t>
      </w:r>
    </w:p>
    <w:p w:rsidR="00F43B6A" w:rsidRPr="008A6CD2" w:rsidRDefault="00F43B6A" w:rsidP="00F43B6A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8A6CD2">
        <w:rPr>
          <w:sz w:val="22"/>
          <w:szCs w:val="22"/>
        </w:rPr>
        <w:t>361721 с.п.Сармаково, Зольского муниципального района КБР. ул.Ленина ,220; Факс 78-6-11</w:t>
      </w:r>
    </w:p>
    <w:p w:rsidR="00F43B6A" w:rsidRPr="008A6CD2" w:rsidRDefault="00B00E58" w:rsidP="00B00E58">
      <w:pPr>
        <w:widowControl w:val="0"/>
        <w:tabs>
          <w:tab w:val="left" w:pos="3600"/>
        </w:tabs>
        <w:rPr>
          <w:b/>
          <w:snapToGrid w:val="0"/>
          <w:sz w:val="24"/>
          <w:szCs w:val="24"/>
        </w:rPr>
      </w:pPr>
      <w:r w:rsidRPr="008A6CD2">
        <w:rPr>
          <w:b/>
          <w:snapToGrid w:val="0"/>
          <w:sz w:val="24"/>
          <w:szCs w:val="24"/>
        </w:rPr>
        <w:t>30.12.2020г.                                                                                                                                       № 95</w:t>
      </w:r>
    </w:p>
    <w:p w:rsidR="00F43B6A" w:rsidRPr="008A6CD2" w:rsidRDefault="00F43B6A" w:rsidP="00C1362B">
      <w:pPr>
        <w:jc w:val="right"/>
        <w:rPr>
          <w:b/>
          <w:sz w:val="24"/>
          <w:szCs w:val="24"/>
        </w:rPr>
      </w:pPr>
    </w:p>
    <w:p w:rsidR="00DD60D5" w:rsidRPr="008A6CD2" w:rsidRDefault="00DD60D5" w:rsidP="00DD60D5">
      <w:pPr>
        <w:jc w:val="center"/>
        <w:rPr>
          <w:b/>
          <w:sz w:val="26"/>
        </w:rPr>
      </w:pPr>
      <w:r w:rsidRPr="008A6CD2">
        <w:rPr>
          <w:b/>
          <w:sz w:val="26"/>
        </w:rPr>
        <w:t>ПОСТАНОВЛЕНИЕ</w:t>
      </w:r>
    </w:p>
    <w:p w:rsidR="00DD60D5" w:rsidRPr="008A6CD2" w:rsidRDefault="00C1362B" w:rsidP="00787697">
      <w:pPr>
        <w:rPr>
          <w:sz w:val="24"/>
          <w:szCs w:val="24"/>
        </w:rPr>
      </w:pPr>
      <w:r w:rsidRPr="008A6CD2">
        <w:rPr>
          <w:sz w:val="24"/>
          <w:szCs w:val="24"/>
        </w:rPr>
        <w:t xml:space="preserve">                                                                                </w:t>
      </w:r>
    </w:p>
    <w:p w:rsidR="00B00E58" w:rsidRPr="00B71E19" w:rsidRDefault="00B00E58" w:rsidP="00B00E58">
      <w:pPr>
        <w:widowControl w:val="0"/>
        <w:autoSpaceDE w:val="0"/>
        <w:autoSpaceDN w:val="0"/>
        <w:jc w:val="center"/>
        <w:rPr>
          <w:b/>
          <w:sz w:val="22"/>
        </w:rPr>
      </w:pPr>
    </w:p>
    <w:p w:rsidR="00B00E58" w:rsidRPr="00B00E58" w:rsidRDefault="00B00E58" w:rsidP="00B00E58">
      <w:pPr>
        <w:widowControl w:val="0"/>
        <w:autoSpaceDE w:val="0"/>
        <w:autoSpaceDN w:val="0"/>
        <w:jc w:val="center"/>
        <w:rPr>
          <w:b/>
          <w:sz w:val="22"/>
        </w:rPr>
      </w:pPr>
      <w:r w:rsidRPr="00B00E58">
        <w:rPr>
          <w:b/>
          <w:sz w:val="22"/>
        </w:rPr>
        <w:t>ОБ УТВЕРЖДЕНИИ ОСНОВНЫХ НАПРАВЛЕНИЙ БЮДЖЕТНОЙ И НАЛОГОВОЙ</w:t>
      </w:r>
    </w:p>
    <w:p w:rsidR="00B00E58" w:rsidRPr="00B00E58" w:rsidRDefault="00B00E58" w:rsidP="00B00E58">
      <w:pPr>
        <w:widowControl w:val="0"/>
        <w:autoSpaceDE w:val="0"/>
        <w:autoSpaceDN w:val="0"/>
        <w:jc w:val="center"/>
        <w:rPr>
          <w:b/>
          <w:sz w:val="22"/>
        </w:rPr>
      </w:pPr>
      <w:r w:rsidRPr="00B00E58">
        <w:rPr>
          <w:b/>
          <w:sz w:val="22"/>
        </w:rPr>
        <w:t xml:space="preserve">ПОЛИТИКИ СЕЛЬСКОГО ПОСЕЛЕНИЯ </w:t>
      </w:r>
      <w:r w:rsidRPr="008A6CD2">
        <w:rPr>
          <w:b/>
          <w:sz w:val="22"/>
          <w:lang w:val="en-US"/>
        </w:rPr>
        <w:t>C</w:t>
      </w:r>
      <w:r w:rsidRPr="008A6CD2">
        <w:rPr>
          <w:b/>
          <w:sz w:val="22"/>
        </w:rPr>
        <w:t>АРМАКОВО</w:t>
      </w:r>
      <w:r w:rsidRPr="00B00E58">
        <w:rPr>
          <w:b/>
          <w:sz w:val="22"/>
        </w:rPr>
        <w:t xml:space="preserve"> ЗОЛЬСКОГО МУНИЦИПАЛЬНОГО РАЙОНА НА 202</w:t>
      </w:r>
      <w:r w:rsidRPr="008A6CD2">
        <w:rPr>
          <w:b/>
          <w:sz w:val="22"/>
        </w:rPr>
        <w:t>1</w:t>
      </w:r>
      <w:r w:rsidRPr="00B00E58">
        <w:rPr>
          <w:b/>
          <w:sz w:val="22"/>
        </w:rPr>
        <w:t xml:space="preserve"> ГОД И НА ПЛАНОВЫЙ ПЕРИОД 202</w:t>
      </w:r>
      <w:r w:rsidRPr="008A6CD2">
        <w:rPr>
          <w:b/>
          <w:sz w:val="22"/>
        </w:rPr>
        <w:t>2</w:t>
      </w:r>
      <w:r w:rsidRPr="00B00E58">
        <w:rPr>
          <w:b/>
          <w:sz w:val="22"/>
        </w:rPr>
        <w:t xml:space="preserve"> И 202</w:t>
      </w:r>
      <w:r w:rsidRPr="008A6CD2">
        <w:rPr>
          <w:b/>
          <w:sz w:val="22"/>
        </w:rPr>
        <w:t>3</w:t>
      </w:r>
      <w:r w:rsidRPr="00B00E58">
        <w:rPr>
          <w:b/>
          <w:sz w:val="22"/>
        </w:rPr>
        <w:t xml:space="preserve"> ГГ.</w:t>
      </w:r>
    </w:p>
    <w:p w:rsidR="00B00E58" w:rsidRPr="00B00E58" w:rsidRDefault="00B00E58" w:rsidP="00B00E5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00E58" w:rsidRPr="00B00E58" w:rsidRDefault="00B00E58" w:rsidP="00B00E5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00E58">
        <w:rPr>
          <w:sz w:val="24"/>
          <w:szCs w:val="24"/>
        </w:rPr>
        <w:t xml:space="preserve">В целях содействия социальному и экономическому развитию сельского поселения </w:t>
      </w:r>
      <w:r w:rsidRPr="008A6CD2">
        <w:rPr>
          <w:sz w:val="24"/>
          <w:szCs w:val="24"/>
        </w:rPr>
        <w:t>Сармаково</w:t>
      </w:r>
      <w:r w:rsidRPr="00B00E58">
        <w:rPr>
          <w:sz w:val="24"/>
          <w:szCs w:val="24"/>
        </w:rPr>
        <w:t xml:space="preserve"> Зольского муниципального района КБР, с учетом критериев эффективности и результативности бюджетных расходов и разработки проекта местного бюджета сельского поселения </w:t>
      </w:r>
      <w:r w:rsidR="008A6CD2" w:rsidRPr="008A6CD2">
        <w:rPr>
          <w:sz w:val="24"/>
          <w:szCs w:val="24"/>
        </w:rPr>
        <w:t>Сармаково</w:t>
      </w:r>
      <w:r w:rsidRPr="00B00E58">
        <w:rPr>
          <w:sz w:val="24"/>
          <w:szCs w:val="24"/>
        </w:rPr>
        <w:t xml:space="preserve"> Зольского муниципального района, руководствуясь, </w:t>
      </w:r>
      <w:hyperlink r:id="rId11" w:history="1">
        <w:r w:rsidRPr="00B00E58">
          <w:rPr>
            <w:sz w:val="24"/>
            <w:szCs w:val="24"/>
          </w:rPr>
          <w:t>ст. 184.2</w:t>
        </w:r>
      </w:hyperlink>
      <w:r w:rsidRPr="00B00E58">
        <w:rPr>
          <w:sz w:val="24"/>
          <w:szCs w:val="24"/>
        </w:rPr>
        <w:t xml:space="preserve"> Бюджетного кодекса Российской Федерации, </w:t>
      </w:r>
      <w:hyperlink r:id="rId12" w:history="1">
        <w:r w:rsidRPr="00B00E58">
          <w:rPr>
            <w:sz w:val="24"/>
            <w:szCs w:val="24"/>
          </w:rPr>
          <w:t>ст. 14</w:t>
        </w:r>
      </w:hyperlink>
      <w:r w:rsidRPr="00B00E58">
        <w:rPr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а также </w:t>
      </w:r>
      <w:hyperlink r:id="rId13" w:history="1">
        <w:r w:rsidRPr="00B00E58">
          <w:rPr>
            <w:sz w:val="24"/>
            <w:szCs w:val="24"/>
          </w:rPr>
          <w:t>Положением</w:t>
        </w:r>
      </w:hyperlink>
      <w:r w:rsidRPr="00B00E58">
        <w:rPr>
          <w:sz w:val="24"/>
          <w:szCs w:val="24"/>
        </w:rPr>
        <w:t xml:space="preserve"> о бюджетном устройстве и бюджетном процессе в сельском поселении </w:t>
      </w:r>
      <w:r w:rsidR="008A6CD2" w:rsidRPr="008A6CD2">
        <w:rPr>
          <w:sz w:val="24"/>
          <w:szCs w:val="24"/>
        </w:rPr>
        <w:t>Сармаково</w:t>
      </w:r>
      <w:r w:rsidRPr="00B00E58">
        <w:rPr>
          <w:sz w:val="24"/>
          <w:szCs w:val="24"/>
        </w:rPr>
        <w:t xml:space="preserve"> Зольского муниципальном района, утвержденным решением Совета местного самоуправления сельского поселения </w:t>
      </w:r>
      <w:r w:rsidRPr="008A6CD2">
        <w:rPr>
          <w:sz w:val="24"/>
          <w:szCs w:val="24"/>
        </w:rPr>
        <w:t>Сармаково</w:t>
      </w:r>
      <w:r w:rsidRPr="00B00E58">
        <w:rPr>
          <w:sz w:val="24"/>
          <w:szCs w:val="24"/>
        </w:rPr>
        <w:t xml:space="preserve"> Зольского муниципального района от </w:t>
      </w:r>
      <w:r w:rsidRPr="008A6CD2">
        <w:rPr>
          <w:sz w:val="24"/>
          <w:szCs w:val="24"/>
        </w:rPr>
        <w:t>17</w:t>
      </w:r>
      <w:r w:rsidRPr="00B00E58">
        <w:rPr>
          <w:sz w:val="24"/>
          <w:szCs w:val="24"/>
        </w:rPr>
        <w:t xml:space="preserve"> </w:t>
      </w:r>
      <w:r w:rsidRPr="008A6CD2">
        <w:rPr>
          <w:sz w:val="24"/>
          <w:szCs w:val="24"/>
        </w:rPr>
        <w:t>феврал</w:t>
      </w:r>
      <w:r w:rsidRPr="00B00E58">
        <w:rPr>
          <w:sz w:val="24"/>
          <w:szCs w:val="24"/>
        </w:rPr>
        <w:t>я 201</w:t>
      </w:r>
      <w:r w:rsidRPr="008A6CD2">
        <w:rPr>
          <w:sz w:val="24"/>
          <w:szCs w:val="24"/>
        </w:rPr>
        <w:t>7</w:t>
      </w:r>
      <w:r w:rsidRPr="00B00E58">
        <w:rPr>
          <w:sz w:val="24"/>
          <w:szCs w:val="24"/>
        </w:rPr>
        <w:t xml:space="preserve"> г. </w:t>
      </w:r>
      <w:r w:rsidRPr="008A6CD2">
        <w:rPr>
          <w:sz w:val="24"/>
          <w:szCs w:val="24"/>
        </w:rPr>
        <w:t>№</w:t>
      </w:r>
      <w:r w:rsidRPr="00B00E58">
        <w:rPr>
          <w:sz w:val="24"/>
          <w:szCs w:val="24"/>
        </w:rPr>
        <w:t xml:space="preserve"> 5/</w:t>
      </w:r>
      <w:r w:rsidRPr="008A6CD2">
        <w:rPr>
          <w:sz w:val="24"/>
          <w:szCs w:val="24"/>
        </w:rPr>
        <w:t>6, ПОСТАНОВЛЯЮ</w:t>
      </w:r>
      <w:r w:rsidRPr="00B00E58">
        <w:rPr>
          <w:sz w:val="24"/>
          <w:szCs w:val="24"/>
        </w:rPr>
        <w:t>:</w:t>
      </w:r>
    </w:p>
    <w:p w:rsidR="00B00E58" w:rsidRPr="008A6CD2" w:rsidRDefault="00B00E58" w:rsidP="00B00E58">
      <w:pPr>
        <w:pStyle w:val="af3"/>
        <w:rPr>
          <w:rFonts w:ascii="Times New Roman" w:hAnsi="Times New Roman" w:cs="Times New Roman"/>
          <w:sz w:val="24"/>
          <w:szCs w:val="24"/>
        </w:rPr>
      </w:pPr>
      <w:r w:rsidRPr="008A6CD2">
        <w:rPr>
          <w:rFonts w:ascii="Times New Roman" w:hAnsi="Times New Roman" w:cs="Times New Roman"/>
          <w:sz w:val="24"/>
          <w:szCs w:val="24"/>
        </w:rPr>
        <w:t xml:space="preserve">1. Утвердить прилагаемые Основные </w:t>
      </w:r>
      <w:hyperlink w:anchor="P37" w:history="1">
        <w:r w:rsidRPr="008A6CD2">
          <w:rPr>
            <w:rFonts w:ascii="Times New Roman" w:hAnsi="Times New Roman" w:cs="Times New Roman"/>
            <w:sz w:val="24"/>
            <w:szCs w:val="24"/>
          </w:rPr>
          <w:t>направления</w:t>
        </w:r>
      </w:hyperlink>
      <w:r w:rsidRPr="008A6CD2">
        <w:rPr>
          <w:rFonts w:ascii="Times New Roman" w:hAnsi="Times New Roman" w:cs="Times New Roman"/>
          <w:sz w:val="24"/>
          <w:szCs w:val="24"/>
        </w:rPr>
        <w:t xml:space="preserve"> бюджетной и налоговой политики сельского поселения Сармаково Зольского муниципального района на 2021 год и на плановый период 2022 и 2023 годов.</w:t>
      </w:r>
    </w:p>
    <w:p w:rsidR="00B00E58" w:rsidRPr="008A6CD2" w:rsidRDefault="00B00E58" w:rsidP="00B00E58">
      <w:pPr>
        <w:pStyle w:val="af3"/>
        <w:rPr>
          <w:rFonts w:ascii="Times New Roman" w:hAnsi="Times New Roman" w:cs="Times New Roman"/>
          <w:sz w:val="24"/>
          <w:szCs w:val="24"/>
        </w:rPr>
      </w:pPr>
      <w:r w:rsidRPr="008A6CD2">
        <w:rPr>
          <w:rFonts w:ascii="Times New Roman" w:hAnsi="Times New Roman" w:cs="Times New Roman"/>
          <w:sz w:val="24"/>
          <w:szCs w:val="24"/>
        </w:rPr>
        <w:t>2. Главному бухгалтеру местной администрации сельского поселения Сармаково Зольского муниципального района (Муковой Л. З.) при разработке проекта местного бюджета принять за основу данное постановление.</w:t>
      </w:r>
    </w:p>
    <w:p w:rsidR="00B00E58" w:rsidRPr="008A6CD2" w:rsidRDefault="00B00E58" w:rsidP="00B00E58">
      <w:pPr>
        <w:pStyle w:val="af3"/>
        <w:rPr>
          <w:rFonts w:ascii="Times New Roman" w:hAnsi="Times New Roman" w:cs="Times New Roman"/>
          <w:sz w:val="24"/>
          <w:szCs w:val="24"/>
        </w:rPr>
      </w:pPr>
      <w:r w:rsidRPr="008A6CD2">
        <w:rPr>
          <w:rFonts w:ascii="Times New Roman" w:hAnsi="Times New Roman" w:cs="Times New Roman"/>
          <w:sz w:val="24"/>
          <w:szCs w:val="24"/>
        </w:rPr>
        <w:t>3. Организовать работу по составлению проекта местного бюджета на 2021 год и на плановый период 2022 и 2023 годов в соответствии с Основными направлениями бюджетной и налоговой политики сельского поселения Сармаково Зольского муниципального района на 2021 год и на плановый период 2022 и 2023 годы.</w:t>
      </w:r>
    </w:p>
    <w:p w:rsidR="00B00E58" w:rsidRPr="008A6CD2" w:rsidRDefault="00B00E58" w:rsidP="00B00E58">
      <w:pPr>
        <w:pStyle w:val="af3"/>
        <w:rPr>
          <w:rFonts w:ascii="Times New Roman" w:hAnsi="Times New Roman" w:cs="Times New Roman"/>
          <w:sz w:val="24"/>
          <w:szCs w:val="24"/>
        </w:rPr>
      </w:pPr>
      <w:r w:rsidRPr="008A6CD2">
        <w:rPr>
          <w:rFonts w:ascii="Times New Roman" w:hAnsi="Times New Roman" w:cs="Times New Roman"/>
          <w:sz w:val="24"/>
          <w:szCs w:val="24"/>
        </w:rPr>
        <w:t>4. Главному специалисту по НПА (Цеевой М.Л.) обеспечить опубликование настоящего постановления в районной газете "Зольские вести" и размещение на официальном сайте местной администрации сельского поселения Сармаково Зольского муниципального района КБР.</w:t>
      </w:r>
    </w:p>
    <w:p w:rsidR="00B00E58" w:rsidRPr="008A6CD2" w:rsidRDefault="00B00E58" w:rsidP="00B00E58">
      <w:pPr>
        <w:pStyle w:val="af3"/>
        <w:rPr>
          <w:rFonts w:ascii="Times New Roman" w:hAnsi="Times New Roman" w:cs="Times New Roman"/>
          <w:sz w:val="24"/>
          <w:szCs w:val="24"/>
        </w:rPr>
      </w:pPr>
      <w:r w:rsidRPr="008A6CD2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его подписания.</w:t>
      </w:r>
    </w:p>
    <w:p w:rsidR="00B00E58" w:rsidRPr="008A6CD2" w:rsidRDefault="00B00E58" w:rsidP="00B00E58">
      <w:pPr>
        <w:pStyle w:val="af3"/>
        <w:rPr>
          <w:rFonts w:ascii="Times New Roman" w:hAnsi="Times New Roman" w:cs="Times New Roman"/>
          <w:sz w:val="24"/>
          <w:szCs w:val="24"/>
        </w:rPr>
      </w:pPr>
      <w:r w:rsidRPr="008A6CD2">
        <w:rPr>
          <w:rFonts w:ascii="Times New Roman" w:hAnsi="Times New Roman" w:cs="Times New Roman"/>
          <w:sz w:val="24"/>
          <w:szCs w:val="24"/>
        </w:rPr>
        <w:t>6. Контроль за исполнением настоящего постановления оставляю за собой.</w:t>
      </w:r>
    </w:p>
    <w:p w:rsidR="00B00E58" w:rsidRPr="00B00E58" w:rsidRDefault="00B00E58" w:rsidP="00B00E5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00E58" w:rsidRPr="00B00E58" w:rsidRDefault="00B00E58" w:rsidP="00B00E58">
      <w:pPr>
        <w:ind w:firstLine="708"/>
        <w:jc w:val="both"/>
        <w:rPr>
          <w:sz w:val="24"/>
          <w:szCs w:val="24"/>
        </w:rPr>
      </w:pPr>
      <w:r w:rsidRPr="00B00E58">
        <w:rPr>
          <w:sz w:val="24"/>
          <w:szCs w:val="24"/>
        </w:rPr>
        <w:t xml:space="preserve">Глава сельского поселения </w:t>
      </w:r>
      <w:r w:rsidRPr="008A6CD2">
        <w:rPr>
          <w:sz w:val="24"/>
          <w:szCs w:val="24"/>
        </w:rPr>
        <w:t>Сармаково</w:t>
      </w:r>
      <w:r w:rsidRPr="00B00E58">
        <w:rPr>
          <w:sz w:val="24"/>
          <w:szCs w:val="24"/>
        </w:rPr>
        <w:t xml:space="preserve"> </w:t>
      </w:r>
      <w:r w:rsidRPr="008A6CD2">
        <w:rPr>
          <w:sz w:val="24"/>
          <w:szCs w:val="24"/>
        </w:rPr>
        <w:t xml:space="preserve">                                                        Р. Г. Махов</w:t>
      </w:r>
    </w:p>
    <w:p w:rsidR="00B00E58" w:rsidRPr="00B00E58" w:rsidRDefault="00B00E58" w:rsidP="00B00E58">
      <w:pPr>
        <w:widowControl w:val="0"/>
        <w:autoSpaceDE w:val="0"/>
        <w:autoSpaceDN w:val="0"/>
        <w:jc w:val="right"/>
        <w:outlineLvl w:val="0"/>
        <w:rPr>
          <w:sz w:val="22"/>
        </w:rPr>
      </w:pPr>
      <w:r w:rsidRPr="00B00E58">
        <w:rPr>
          <w:sz w:val="22"/>
        </w:rPr>
        <w:lastRenderedPageBreak/>
        <w:t>Утверждены</w:t>
      </w:r>
    </w:p>
    <w:p w:rsidR="00B00E58" w:rsidRPr="00B00E58" w:rsidRDefault="00B00E58" w:rsidP="00B00E58">
      <w:pPr>
        <w:widowControl w:val="0"/>
        <w:autoSpaceDE w:val="0"/>
        <w:autoSpaceDN w:val="0"/>
        <w:jc w:val="right"/>
        <w:rPr>
          <w:sz w:val="22"/>
        </w:rPr>
      </w:pPr>
      <w:r w:rsidRPr="00B00E58">
        <w:rPr>
          <w:sz w:val="22"/>
        </w:rPr>
        <w:t>постановлением</w:t>
      </w:r>
    </w:p>
    <w:p w:rsidR="00B00E58" w:rsidRPr="00B00E58" w:rsidRDefault="00B00E58" w:rsidP="00B00E58">
      <w:pPr>
        <w:widowControl w:val="0"/>
        <w:autoSpaceDE w:val="0"/>
        <w:autoSpaceDN w:val="0"/>
        <w:jc w:val="right"/>
        <w:rPr>
          <w:sz w:val="22"/>
        </w:rPr>
      </w:pPr>
      <w:r w:rsidRPr="00B00E58">
        <w:rPr>
          <w:sz w:val="22"/>
        </w:rPr>
        <w:t xml:space="preserve">Местной администрации сельского поселения </w:t>
      </w:r>
    </w:p>
    <w:p w:rsidR="00B00E58" w:rsidRPr="00B00E58" w:rsidRDefault="00B00E58" w:rsidP="00B00E58">
      <w:pPr>
        <w:widowControl w:val="0"/>
        <w:autoSpaceDE w:val="0"/>
        <w:autoSpaceDN w:val="0"/>
        <w:jc w:val="right"/>
        <w:rPr>
          <w:sz w:val="22"/>
        </w:rPr>
      </w:pPr>
      <w:r w:rsidRPr="008A6CD2">
        <w:rPr>
          <w:sz w:val="22"/>
        </w:rPr>
        <w:t>Сармаково</w:t>
      </w:r>
      <w:r w:rsidRPr="00B00E58">
        <w:rPr>
          <w:sz w:val="22"/>
        </w:rPr>
        <w:t xml:space="preserve"> Зольского муниципального района КБР</w:t>
      </w:r>
    </w:p>
    <w:p w:rsidR="00B00E58" w:rsidRPr="00B00E58" w:rsidRDefault="00C13661" w:rsidP="00B00E58">
      <w:pPr>
        <w:widowControl w:val="0"/>
        <w:autoSpaceDE w:val="0"/>
        <w:autoSpaceDN w:val="0"/>
        <w:jc w:val="right"/>
        <w:rPr>
          <w:sz w:val="22"/>
        </w:rPr>
      </w:pPr>
      <w:r w:rsidRPr="008A6CD2">
        <w:rPr>
          <w:sz w:val="22"/>
        </w:rPr>
        <w:t>от 30</w:t>
      </w:r>
      <w:r w:rsidR="00B00E58" w:rsidRPr="00B00E58">
        <w:rPr>
          <w:sz w:val="22"/>
        </w:rPr>
        <w:t xml:space="preserve"> </w:t>
      </w:r>
      <w:r w:rsidRPr="008A6CD2">
        <w:rPr>
          <w:sz w:val="22"/>
        </w:rPr>
        <w:t>декабря 2020</w:t>
      </w:r>
      <w:r w:rsidR="00B00E58" w:rsidRPr="00B00E58">
        <w:rPr>
          <w:sz w:val="22"/>
        </w:rPr>
        <w:t xml:space="preserve"> г. </w:t>
      </w:r>
      <w:r w:rsidRPr="008A6CD2">
        <w:rPr>
          <w:sz w:val="22"/>
        </w:rPr>
        <w:t>№ 95</w:t>
      </w:r>
    </w:p>
    <w:p w:rsidR="00B00E58" w:rsidRPr="00B00E58" w:rsidRDefault="00B00E58" w:rsidP="00B00E58">
      <w:pPr>
        <w:widowControl w:val="0"/>
        <w:autoSpaceDE w:val="0"/>
        <w:autoSpaceDN w:val="0"/>
        <w:jc w:val="both"/>
        <w:rPr>
          <w:sz w:val="22"/>
        </w:rPr>
      </w:pPr>
    </w:p>
    <w:p w:rsidR="00B00E58" w:rsidRPr="00B00E58" w:rsidRDefault="00B00E58" w:rsidP="00B00E58">
      <w:pPr>
        <w:widowControl w:val="0"/>
        <w:autoSpaceDE w:val="0"/>
        <w:autoSpaceDN w:val="0"/>
        <w:jc w:val="center"/>
        <w:rPr>
          <w:b/>
          <w:sz w:val="22"/>
        </w:rPr>
      </w:pPr>
      <w:bookmarkStart w:id="1" w:name="P37"/>
      <w:bookmarkEnd w:id="1"/>
      <w:r w:rsidRPr="00B00E58">
        <w:rPr>
          <w:b/>
          <w:sz w:val="22"/>
        </w:rPr>
        <w:t>ОСНОВНЫЕ НАПРАВЛЕНИЯ</w:t>
      </w:r>
    </w:p>
    <w:p w:rsidR="00B00E58" w:rsidRPr="00B00E58" w:rsidRDefault="00B00E58" w:rsidP="00B00E58">
      <w:pPr>
        <w:widowControl w:val="0"/>
        <w:autoSpaceDE w:val="0"/>
        <w:autoSpaceDN w:val="0"/>
        <w:jc w:val="center"/>
        <w:rPr>
          <w:b/>
          <w:sz w:val="22"/>
        </w:rPr>
      </w:pPr>
      <w:r w:rsidRPr="00B00E58">
        <w:rPr>
          <w:b/>
          <w:sz w:val="22"/>
        </w:rPr>
        <w:t xml:space="preserve">БЮДЖЕТНОЙ И НАЛОГОВОЙ ПОЛИТИКИ </w:t>
      </w:r>
    </w:p>
    <w:p w:rsidR="00B00E58" w:rsidRPr="00B00E58" w:rsidRDefault="00C13661" w:rsidP="00B00E58">
      <w:pPr>
        <w:widowControl w:val="0"/>
        <w:autoSpaceDE w:val="0"/>
        <w:autoSpaceDN w:val="0"/>
        <w:jc w:val="center"/>
        <w:rPr>
          <w:b/>
          <w:sz w:val="22"/>
        </w:rPr>
      </w:pPr>
      <w:r w:rsidRPr="008A6CD2">
        <w:rPr>
          <w:b/>
          <w:sz w:val="22"/>
        </w:rPr>
        <w:t>СЕЛЬСКОГО ПОСЕЛЕНИЯ САРМАКОВО</w:t>
      </w:r>
      <w:r w:rsidR="00B00E58" w:rsidRPr="00B00E58">
        <w:rPr>
          <w:b/>
          <w:sz w:val="22"/>
        </w:rPr>
        <w:t xml:space="preserve"> ЗОЛЬСКОГО МУНИЦИПАЛЬНОГО</w:t>
      </w:r>
    </w:p>
    <w:p w:rsidR="00B00E58" w:rsidRPr="00B00E58" w:rsidRDefault="00B00E58" w:rsidP="00B00E58">
      <w:pPr>
        <w:widowControl w:val="0"/>
        <w:autoSpaceDE w:val="0"/>
        <w:autoSpaceDN w:val="0"/>
        <w:jc w:val="center"/>
        <w:rPr>
          <w:b/>
          <w:sz w:val="22"/>
        </w:rPr>
      </w:pPr>
      <w:r w:rsidRPr="00B00E58">
        <w:rPr>
          <w:b/>
          <w:sz w:val="22"/>
        </w:rPr>
        <w:t>РАЙОНА НА 202</w:t>
      </w:r>
      <w:r w:rsidR="00C13661" w:rsidRPr="008A6CD2">
        <w:rPr>
          <w:b/>
          <w:sz w:val="22"/>
        </w:rPr>
        <w:t>1</w:t>
      </w:r>
      <w:r w:rsidRPr="00B00E58">
        <w:rPr>
          <w:b/>
          <w:sz w:val="22"/>
        </w:rPr>
        <w:t xml:space="preserve"> ГОД И НА ПЛАНОВЫЙ ПЕРИОД 202</w:t>
      </w:r>
      <w:r w:rsidR="00C13661" w:rsidRPr="008A6CD2">
        <w:rPr>
          <w:b/>
          <w:sz w:val="22"/>
        </w:rPr>
        <w:t>2</w:t>
      </w:r>
      <w:r w:rsidRPr="00B00E58">
        <w:rPr>
          <w:b/>
          <w:sz w:val="22"/>
        </w:rPr>
        <w:t xml:space="preserve"> И 202</w:t>
      </w:r>
      <w:r w:rsidR="00C13661" w:rsidRPr="008A6CD2">
        <w:rPr>
          <w:b/>
          <w:sz w:val="22"/>
        </w:rPr>
        <w:t>3</w:t>
      </w:r>
      <w:r w:rsidRPr="00B00E58">
        <w:rPr>
          <w:b/>
          <w:sz w:val="22"/>
        </w:rPr>
        <w:t xml:space="preserve"> ГОДОВ</w:t>
      </w:r>
    </w:p>
    <w:p w:rsidR="00B00E58" w:rsidRPr="00B00E58" w:rsidRDefault="00B00E58" w:rsidP="00B00E58">
      <w:pPr>
        <w:widowControl w:val="0"/>
        <w:autoSpaceDE w:val="0"/>
        <w:autoSpaceDN w:val="0"/>
        <w:jc w:val="both"/>
        <w:rPr>
          <w:sz w:val="22"/>
        </w:rPr>
      </w:pPr>
    </w:p>
    <w:p w:rsidR="00B00E58" w:rsidRPr="00B00E58" w:rsidRDefault="00B00E58" w:rsidP="00B00E58">
      <w:pPr>
        <w:widowControl w:val="0"/>
        <w:autoSpaceDE w:val="0"/>
        <w:autoSpaceDN w:val="0"/>
        <w:jc w:val="center"/>
        <w:outlineLvl w:val="1"/>
        <w:rPr>
          <w:b/>
          <w:sz w:val="22"/>
        </w:rPr>
      </w:pPr>
      <w:r w:rsidRPr="00B00E58">
        <w:rPr>
          <w:b/>
          <w:sz w:val="22"/>
        </w:rPr>
        <w:t>1. Общие положения</w:t>
      </w:r>
    </w:p>
    <w:p w:rsidR="00B00E58" w:rsidRPr="00B00E58" w:rsidRDefault="00B00E58" w:rsidP="00B00E58">
      <w:pPr>
        <w:widowControl w:val="0"/>
        <w:autoSpaceDE w:val="0"/>
        <w:autoSpaceDN w:val="0"/>
        <w:spacing w:before="280"/>
        <w:ind w:firstLine="540"/>
        <w:jc w:val="both"/>
        <w:rPr>
          <w:sz w:val="22"/>
        </w:rPr>
      </w:pPr>
      <w:r w:rsidRPr="00B00E58">
        <w:rPr>
          <w:sz w:val="22"/>
        </w:rPr>
        <w:t xml:space="preserve">Основные направления бюджетной, налоговой и долговой политики сельского поселения </w:t>
      </w:r>
      <w:r w:rsidR="00C13661" w:rsidRPr="008A6CD2">
        <w:rPr>
          <w:sz w:val="22"/>
        </w:rPr>
        <w:t>Сармаково</w:t>
      </w:r>
      <w:r w:rsidRPr="00B00E58">
        <w:rPr>
          <w:sz w:val="22"/>
        </w:rPr>
        <w:t xml:space="preserve"> Зольского муниципального района на 202</w:t>
      </w:r>
      <w:r w:rsidR="00C13661" w:rsidRPr="008A6CD2">
        <w:rPr>
          <w:sz w:val="22"/>
        </w:rPr>
        <w:t>1</w:t>
      </w:r>
      <w:r w:rsidRPr="00B00E58">
        <w:rPr>
          <w:sz w:val="22"/>
        </w:rPr>
        <w:t xml:space="preserve"> год и на плановый период 202</w:t>
      </w:r>
      <w:r w:rsidR="00C13661" w:rsidRPr="008A6CD2">
        <w:rPr>
          <w:sz w:val="22"/>
        </w:rPr>
        <w:t>2</w:t>
      </w:r>
      <w:r w:rsidRPr="00B00E58">
        <w:rPr>
          <w:sz w:val="22"/>
        </w:rPr>
        <w:t xml:space="preserve"> и 202</w:t>
      </w:r>
      <w:r w:rsidR="00C13661" w:rsidRPr="008A6CD2">
        <w:rPr>
          <w:sz w:val="22"/>
        </w:rPr>
        <w:t>3</w:t>
      </w:r>
      <w:r w:rsidRPr="00B00E58">
        <w:rPr>
          <w:sz w:val="22"/>
        </w:rPr>
        <w:t xml:space="preserve"> годов подготовлены в соответствии с требованиями Бюджетного </w:t>
      </w:r>
      <w:hyperlink r:id="rId14" w:history="1">
        <w:r w:rsidRPr="00B00E58">
          <w:rPr>
            <w:sz w:val="22"/>
          </w:rPr>
          <w:t>кодекс</w:t>
        </w:r>
      </w:hyperlink>
      <w:r w:rsidRPr="00B00E58">
        <w:rPr>
          <w:sz w:val="22"/>
        </w:rPr>
        <w:t>а Российской Федерации, Основными направлениями бюджетной и налоговой политики Кабарди</w:t>
      </w:r>
      <w:r w:rsidR="00C13661" w:rsidRPr="008A6CD2">
        <w:rPr>
          <w:sz w:val="22"/>
        </w:rPr>
        <w:t>но-Балкарской Республики на 2021</w:t>
      </w:r>
      <w:r w:rsidRPr="00B00E58">
        <w:rPr>
          <w:sz w:val="22"/>
        </w:rPr>
        <w:t xml:space="preserve"> год и на плановый период 202</w:t>
      </w:r>
      <w:r w:rsidR="00C13661" w:rsidRPr="008A6CD2">
        <w:rPr>
          <w:sz w:val="22"/>
        </w:rPr>
        <w:t>2</w:t>
      </w:r>
      <w:r w:rsidRPr="00B00E58">
        <w:rPr>
          <w:sz w:val="22"/>
        </w:rPr>
        <w:t xml:space="preserve"> и 202</w:t>
      </w:r>
      <w:r w:rsidR="00C13661" w:rsidRPr="008A6CD2">
        <w:rPr>
          <w:sz w:val="22"/>
        </w:rPr>
        <w:t>3</w:t>
      </w:r>
      <w:r w:rsidRPr="00B00E58">
        <w:rPr>
          <w:sz w:val="22"/>
        </w:rPr>
        <w:t xml:space="preserve"> годов, </w:t>
      </w:r>
      <w:hyperlink r:id="rId15" w:history="1">
        <w:r w:rsidRPr="00B00E58">
          <w:rPr>
            <w:sz w:val="22"/>
          </w:rPr>
          <w:t>Законом</w:t>
        </w:r>
      </w:hyperlink>
      <w:r w:rsidRPr="00B00E58">
        <w:rPr>
          <w:sz w:val="22"/>
        </w:rPr>
        <w:t xml:space="preserve"> Кабардино-Балкарской Республики от 07.02.2011 N 11-РЗ "О бюджетном устройстве и бюджетном процессе в Кабардино-Балкарской Республике", </w:t>
      </w:r>
      <w:hyperlink r:id="rId16" w:history="1">
        <w:r w:rsidRPr="00B00E58">
          <w:rPr>
            <w:sz w:val="22"/>
          </w:rPr>
          <w:t>Положением</w:t>
        </w:r>
      </w:hyperlink>
      <w:r w:rsidRPr="00B00E58">
        <w:rPr>
          <w:sz w:val="22"/>
        </w:rPr>
        <w:t xml:space="preserve"> о бюджетном устройстве и бюджетном процессе в сельском поселении </w:t>
      </w:r>
      <w:r w:rsidR="00C13661" w:rsidRPr="008A6CD2">
        <w:rPr>
          <w:sz w:val="22"/>
        </w:rPr>
        <w:t>Сармаково</w:t>
      </w:r>
      <w:r w:rsidRPr="00B00E58">
        <w:rPr>
          <w:sz w:val="22"/>
        </w:rPr>
        <w:t xml:space="preserve"> Зольского муниципального район</w:t>
      </w:r>
      <w:r w:rsidR="00C13661" w:rsidRPr="008A6CD2">
        <w:rPr>
          <w:sz w:val="22"/>
        </w:rPr>
        <w:t xml:space="preserve">а от 17 февраля </w:t>
      </w:r>
      <w:r w:rsidRPr="00B00E58">
        <w:rPr>
          <w:sz w:val="22"/>
        </w:rPr>
        <w:t>201</w:t>
      </w:r>
      <w:r w:rsidR="00C13661" w:rsidRPr="008A6CD2">
        <w:rPr>
          <w:sz w:val="22"/>
        </w:rPr>
        <w:t xml:space="preserve">7 № </w:t>
      </w:r>
      <w:r w:rsidRPr="00B00E58">
        <w:rPr>
          <w:sz w:val="22"/>
        </w:rPr>
        <w:t>5/</w:t>
      </w:r>
      <w:r w:rsidR="00C13661" w:rsidRPr="008A6CD2">
        <w:rPr>
          <w:sz w:val="22"/>
        </w:rPr>
        <w:t>6</w:t>
      </w:r>
      <w:r w:rsidRPr="00B00E58">
        <w:rPr>
          <w:sz w:val="22"/>
        </w:rPr>
        <w:t>. При подготовке учитывались положения следующих документов:</w:t>
      </w:r>
    </w:p>
    <w:p w:rsidR="00B00E58" w:rsidRPr="00B00E58" w:rsidRDefault="00B00E58" w:rsidP="00B00E58">
      <w:pPr>
        <w:ind w:firstLine="540"/>
        <w:jc w:val="both"/>
        <w:rPr>
          <w:sz w:val="22"/>
          <w:szCs w:val="22"/>
        </w:rPr>
      </w:pPr>
      <w:r w:rsidRPr="00B00E58">
        <w:rPr>
          <w:sz w:val="22"/>
          <w:szCs w:val="22"/>
        </w:rPr>
        <w:t>-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указов Президента Российской Федерации от 7 мая 2012 года;</w:t>
      </w:r>
    </w:p>
    <w:p w:rsidR="00B00E58" w:rsidRPr="00B00E58" w:rsidRDefault="00B00E58" w:rsidP="00B00E58">
      <w:pPr>
        <w:ind w:firstLine="540"/>
        <w:jc w:val="both"/>
        <w:rPr>
          <w:sz w:val="22"/>
          <w:szCs w:val="22"/>
        </w:rPr>
      </w:pPr>
      <w:r w:rsidRPr="00B00E58">
        <w:rPr>
          <w:sz w:val="22"/>
          <w:szCs w:val="22"/>
        </w:rPr>
        <w:t>- положения Послания Президента Российской Федерации Федеральному Собранию Российской Федерации от 20 февраля 2019 года;</w:t>
      </w:r>
    </w:p>
    <w:p w:rsidR="00B00E58" w:rsidRPr="00B00E58" w:rsidRDefault="00B00E58" w:rsidP="00B00E58">
      <w:pPr>
        <w:ind w:firstLine="540"/>
        <w:jc w:val="both"/>
        <w:rPr>
          <w:sz w:val="22"/>
          <w:szCs w:val="22"/>
        </w:rPr>
      </w:pPr>
      <w:r w:rsidRPr="00B00E58">
        <w:rPr>
          <w:sz w:val="22"/>
          <w:szCs w:val="22"/>
        </w:rPr>
        <w:t>- основ государственной политики регионального развития Российской Федерации на период до 2025 года, поручений Президента Российской Федерации по реализации комплекса мер, направленных на сокращение дефицитов региональных бюджетов и уровня долговой нагрузки на бюджеты субъектов Российской Федерации;</w:t>
      </w:r>
    </w:p>
    <w:p w:rsidR="00B00E58" w:rsidRPr="00B00E58" w:rsidRDefault="00B00E58" w:rsidP="00B00E58">
      <w:pPr>
        <w:ind w:firstLine="540"/>
        <w:jc w:val="both"/>
        <w:rPr>
          <w:sz w:val="22"/>
          <w:szCs w:val="22"/>
        </w:rPr>
      </w:pPr>
      <w:r w:rsidRPr="00B00E58">
        <w:rPr>
          <w:sz w:val="22"/>
          <w:szCs w:val="22"/>
        </w:rPr>
        <w:t>- прогноза социально-экономического развития Кабардино-Балкарской Республики на 202</w:t>
      </w:r>
      <w:r w:rsidR="00C13661" w:rsidRPr="008A6CD2">
        <w:rPr>
          <w:sz w:val="22"/>
          <w:szCs w:val="22"/>
        </w:rPr>
        <w:t>1</w:t>
      </w:r>
      <w:r w:rsidRPr="00B00E58">
        <w:rPr>
          <w:sz w:val="22"/>
          <w:szCs w:val="22"/>
        </w:rPr>
        <w:t xml:space="preserve"> год и на плановый период 202</w:t>
      </w:r>
      <w:r w:rsidR="00C13661" w:rsidRPr="008A6CD2">
        <w:rPr>
          <w:sz w:val="22"/>
          <w:szCs w:val="22"/>
        </w:rPr>
        <w:t>2</w:t>
      </w:r>
      <w:r w:rsidRPr="00B00E58">
        <w:rPr>
          <w:sz w:val="22"/>
          <w:szCs w:val="22"/>
        </w:rPr>
        <w:t xml:space="preserve"> и 202</w:t>
      </w:r>
      <w:r w:rsidR="00C13661" w:rsidRPr="008A6CD2">
        <w:rPr>
          <w:sz w:val="22"/>
          <w:szCs w:val="22"/>
        </w:rPr>
        <w:t>3</w:t>
      </w:r>
      <w:r w:rsidRPr="00B00E58">
        <w:rPr>
          <w:sz w:val="22"/>
          <w:szCs w:val="22"/>
        </w:rPr>
        <w:t xml:space="preserve"> годов;</w:t>
      </w:r>
    </w:p>
    <w:p w:rsidR="00B00E58" w:rsidRPr="00B00E58" w:rsidRDefault="00B00E58" w:rsidP="00B00E58">
      <w:pPr>
        <w:ind w:firstLine="540"/>
        <w:jc w:val="both"/>
        <w:rPr>
          <w:sz w:val="22"/>
          <w:szCs w:val="22"/>
        </w:rPr>
      </w:pPr>
      <w:r w:rsidRPr="00B00E58">
        <w:rPr>
          <w:sz w:val="22"/>
          <w:szCs w:val="22"/>
        </w:rPr>
        <w:t>- прогноза социально-экономического развития Зольского муниципального района на 202</w:t>
      </w:r>
      <w:r w:rsidR="00C13661" w:rsidRPr="008A6CD2">
        <w:rPr>
          <w:sz w:val="22"/>
          <w:szCs w:val="22"/>
        </w:rPr>
        <w:t>1</w:t>
      </w:r>
      <w:r w:rsidRPr="00B00E58">
        <w:rPr>
          <w:sz w:val="22"/>
          <w:szCs w:val="22"/>
        </w:rPr>
        <w:t xml:space="preserve"> год и плановый период 202</w:t>
      </w:r>
      <w:r w:rsidR="00C13661" w:rsidRPr="008A6CD2">
        <w:rPr>
          <w:sz w:val="22"/>
          <w:szCs w:val="22"/>
        </w:rPr>
        <w:t>2</w:t>
      </w:r>
      <w:r w:rsidRPr="00B00E58">
        <w:rPr>
          <w:sz w:val="22"/>
          <w:szCs w:val="22"/>
        </w:rPr>
        <w:t xml:space="preserve"> и 202</w:t>
      </w:r>
      <w:r w:rsidR="00C13661" w:rsidRPr="008A6CD2">
        <w:rPr>
          <w:sz w:val="22"/>
          <w:szCs w:val="22"/>
        </w:rPr>
        <w:t>3</w:t>
      </w:r>
      <w:r w:rsidRPr="00B00E58">
        <w:rPr>
          <w:sz w:val="22"/>
          <w:szCs w:val="22"/>
        </w:rPr>
        <w:t xml:space="preserve"> годов;</w:t>
      </w:r>
    </w:p>
    <w:p w:rsidR="00B00E58" w:rsidRPr="00B00E58" w:rsidRDefault="00B00E58" w:rsidP="00B00E5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00E58">
        <w:rPr>
          <w:sz w:val="22"/>
          <w:szCs w:val="22"/>
        </w:rPr>
        <w:t>- Программы оздоровления государственных финансов (оптимизации расходов) Кабардино-Балкарской Республики на 201</w:t>
      </w:r>
      <w:r w:rsidR="00C13661" w:rsidRPr="008A6CD2">
        <w:rPr>
          <w:sz w:val="22"/>
          <w:szCs w:val="22"/>
        </w:rPr>
        <w:t>9</w:t>
      </w:r>
      <w:r w:rsidRPr="00B00E58">
        <w:rPr>
          <w:sz w:val="22"/>
          <w:szCs w:val="22"/>
        </w:rPr>
        <w:t>-202</w:t>
      </w:r>
      <w:r w:rsidR="00C13661" w:rsidRPr="008A6CD2">
        <w:rPr>
          <w:sz w:val="22"/>
          <w:szCs w:val="22"/>
        </w:rPr>
        <w:t>1</w:t>
      </w:r>
      <w:r w:rsidRPr="00B00E58">
        <w:rPr>
          <w:sz w:val="22"/>
          <w:szCs w:val="22"/>
        </w:rPr>
        <w:t xml:space="preserve"> годы;</w:t>
      </w:r>
    </w:p>
    <w:p w:rsidR="00B00E58" w:rsidRPr="00B00E58" w:rsidRDefault="00B00E58" w:rsidP="00B00E5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00E58">
        <w:rPr>
          <w:sz w:val="22"/>
          <w:szCs w:val="22"/>
        </w:rPr>
        <w:t xml:space="preserve">- муниципальных программ сельского поселения </w:t>
      </w:r>
      <w:r w:rsidR="00C13661" w:rsidRPr="008A6CD2">
        <w:rPr>
          <w:sz w:val="22"/>
          <w:szCs w:val="22"/>
        </w:rPr>
        <w:t>Сармаково</w:t>
      </w:r>
      <w:r w:rsidRPr="00B00E58">
        <w:rPr>
          <w:sz w:val="22"/>
          <w:szCs w:val="22"/>
        </w:rPr>
        <w:t xml:space="preserve"> Зольского муниципального района</w:t>
      </w:r>
      <w:r w:rsidR="00C13661" w:rsidRPr="008A6CD2">
        <w:rPr>
          <w:sz w:val="22"/>
          <w:szCs w:val="22"/>
        </w:rPr>
        <w:t>.</w:t>
      </w:r>
    </w:p>
    <w:p w:rsidR="00B00E58" w:rsidRPr="00B00E58" w:rsidRDefault="00B00E58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B00E58">
        <w:rPr>
          <w:sz w:val="22"/>
        </w:rPr>
        <w:t xml:space="preserve">Основные направления бюджетной и налоговой политики сельского поселения </w:t>
      </w:r>
      <w:r w:rsidR="00C13661" w:rsidRPr="008A6CD2">
        <w:rPr>
          <w:sz w:val="22"/>
        </w:rPr>
        <w:t>Сармаково</w:t>
      </w:r>
      <w:r w:rsidRPr="00B00E58">
        <w:rPr>
          <w:sz w:val="22"/>
        </w:rPr>
        <w:t xml:space="preserve"> Зольского муниципального района на 202</w:t>
      </w:r>
      <w:r w:rsidR="00C13661" w:rsidRPr="008A6CD2">
        <w:rPr>
          <w:sz w:val="22"/>
        </w:rPr>
        <w:t>1</w:t>
      </w:r>
      <w:r w:rsidRPr="00B00E58">
        <w:rPr>
          <w:sz w:val="22"/>
        </w:rPr>
        <w:t xml:space="preserve"> год и на плановый период 202</w:t>
      </w:r>
      <w:r w:rsidR="00C13661" w:rsidRPr="008A6CD2">
        <w:rPr>
          <w:sz w:val="22"/>
        </w:rPr>
        <w:t>2</w:t>
      </w:r>
      <w:r w:rsidRPr="00B00E58">
        <w:rPr>
          <w:sz w:val="22"/>
        </w:rPr>
        <w:t xml:space="preserve"> и 202</w:t>
      </w:r>
      <w:r w:rsidR="00C13661" w:rsidRPr="008A6CD2">
        <w:rPr>
          <w:sz w:val="22"/>
        </w:rPr>
        <w:t>3</w:t>
      </w:r>
      <w:r w:rsidRPr="00B00E58">
        <w:rPr>
          <w:sz w:val="22"/>
        </w:rPr>
        <w:t xml:space="preserve"> годов (далее - основные направления бюджетной политики) являются базой для формирования местного бюджета </w:t>
      </w:r>
      <w:r w:rsidR="00C13661" w:rsidRPr="008A6CD2">
        <w:rPr>
          <w:sz w:val="22"/>
        </w:rPr>
        <w:t>сельского поселения Сармаково</w:t>
      </w:r>
      <w:r w:rsidRPr="00B00E58">
        <w:rPr>
          <w:sz w:val="22"/>
        </w:rPr>
        <w:t xml:space="preserve"> Зольского муниципального района на 202</w:t>
      </w:r>
      <w:r w:rsidR="00C13661" w:rsidRPr="008A6CD2">
        <w:rPr>
          <w:sz w:val="22"/>
        </w:rPr>
        <w:t>1</w:t>
      </w:r>
      <w:r w:rsidRPr="00B00E58">
        <w:rPr>
          <w:sz w:val="22"/>
        </w:rPr>
        <w:t xml:space="preserve"> год и на плановый период 202</w:t>
      </w:r>
      <w:r w:rsidR="00C13661" w:rsidRPr="008A6CD2">
        <w:rPr>
          <w:sz w:val="22"/>
        </w:rPr>
        <w:t>2</w:t>
      </w:r>
      <w:r w:rsidRPr="00B00E58">
        <w:rPr>
          <w:sz w:val="22"/>
        </w:rPr>
        <w:t xml:space="preserve"> и 202</w:t>
      </w:r>
      <w:r w:rsidR="00C13661" w:rsidRPr="008A6CD2">
        <w:rPr>
          <w:sz w:val="22"/>
        </w:rPr>
        <w:t>3</w:t>
      </w:r>
      <w:r w:rsidRPr="00B00E58">
        <w:rPr>
          <w:sz w:val="22"/>
        </w:rPr>
        <w:t xml:space="preserve"> годов, определяют стратегию действий местной администрации сельского поселения </w:t>
      </w:r>
      <w:r w:rsidR="00C13661" w:rsidRPr="008A6CD2">
        <w:rPr>
          <w:sz w:val="22"/>
        </w:rPr>
        <w:t>Сармаково</w:t>
      </w:r>
      <w:r w:rsidRPr="00B00E58">
        <w:rPr>
          <w:sz w:val="22"/>
        </w:rPr>
        <w:t xml:space="preserve"> Зольского муниципального района в части доходов, расходов бюджета, межбюджетных отношений и долговой политики.</w:t>
      </w:r>
    </w:p>
    <w:p w:rsidR="00B00E58" w:rsidRPr="00B00E58" w:rsidRDefault="00B00E58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B00E58">
        <w:rPr>
          <w:sz w:val="22"/>
        </w:rPr>
        <w:t xml:space="preserve">Основная цель бюджетной политики - определение общего порядка разработки основных характеристик и прогнозируемых параметров местного бюджета сельского поселения </w:t>
      </w:r>
      <w:r w:rsidR="00C13661" w:rsidRPr="008A6CD2">
        <w:rPr>
          <w:sz w:val="22"/>
        </w:rPr>
        <w:t>Сармаково</w:t>
      </w:r>
      <w:r w:rsidRPr="00B00E58">
        <w:rPr>
          <w:sz w:val="22"/>
        </w:rPr>
        <w:t xml:space="preserve"> Зольского муниципального района, а также обеспечение прозрачности и открытости бюджетного планирования.</w:t>
      </w:r>
    </w:p>
    <w:p w:rsidR="00B00E58" w:rsidRPr="00B00E58" w:rsidRDefault="00B00E58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B00E58">
        <w:rPr>
          <w:sz w:val="22"/>
        </w:rPr>
        <w:t xml:space="preserve">Задача основных направлений бюджетной политики - эффективное решение текущих задач и задач развития в соответствии с приоритетами социально-экономического развития сельского поселения </w:t>
      </w:r>
      <w:r w:rsidR="00C13661" w:rsidRPr="008A6CD2">
        <w:rPr>
          <w:sz w:val="22"/>
        </w:rPr>
        <w:t>Сармаково</w:t>
      </w:r>
      <w:r w:rsidRPr="00B00E58">
        <w:rPr>
          <w:sz w:val="22"/>
        </w:rPr>
        <w:t xml:space="preserve"> в условиях ограниченности бюджетных ресурсов.</w:t>
      </w:r>
    </w:p>
    <w:p w:rsidR="00B00E58" w:rsidRPr="008A6CD2" w:rsidRDefault="00B00E58" w:rsidP="00B00E58">
      <w:pPr>
        <w:widowControl w:val="0"/>
        <w:autoSpaceDE w:val="0"/>
        <w:autoSpaceDN w:val="0"/>
        <w:jc w:val="both"/>
        <w:rPr>
          <w:sz w:val="22"/>
        </w:rPr>
      </w:pPr>
    </w:p>
    <w:p w:rsidR="00C13661" w:rsidRPr="00B00E58" w:rsidRDefault="00C13661" w:rsidP="00B00E58">
      <w:pPr>
        <w:widowControl w:val="0"/>
        <w:autoSpaceDE w:val="0"/>
        <w:autoSpaceDN w:val="0"/>
        <w:jc w:val="both"/>
        <w:rPr>
          <w:sz w:val="22"/>
        </w:rPr>
      </w:pPr>
    </w:p>
    <w:p w:rsidR="00B00E58" w:rsidRPr="00B00E58" w:rsidRDefault="00B00E58" w:rsidP="00B00E58">
      <w:pPr>
        <w:widowControl w:val="0"/>
        <w:autoSpaceDE w:val="0"/>
        <w:autoSpaceDN w:val="0"/>
        <w:jc w:val="center"/>
        <w:outlineLvl w:val="1"/>
        <w:rPr>
          <w:b/>
          <w:sz w:val="22"/>
        </w:rPr>
      </w:pPr>
      <w:r w:rsidRPr="00B00E58">
        <w:rPr>
          <w:b/>
          <w:sz w:val="22"/>
        </w:rPr>
        <w:lastRenderedPageBreak/>
        <w:t>2. Основные итоги бюджетной, налоговой и долговой политики</w:t>
      </w:r>
    </w:p>
    <w:p w:rsidR="00B00E58" w:rsidRPr="00B00E58" w:rsidRDefault="00B00E58" w:rsidP="00B00E58">
      <w:pPr>
        <w:widowControl w:val="0"/>
        <w:autoSpaceDE w:val="0"/>
        <w:autoSpaceDN w:val="0"/>
        <w:jc w:val="center"/>
        <w:rPr>
          <w:b/>
          <w:sz w:val="22"/>
        </w:rPr>
      </w:pPr>
      <w:r w:rsidRPr="00B00E58">
        <w:rPr>
          <w:b/>
          <w:sz w:val="22"/>
        </w:rPr>
        <w:t>Зольского муниципального района в 201</w:t>
      </w:r>
      <w:r w:rsidR="00C13661" w:rsidRPr="008A6CD2">
        <w:rPr>
          <w:b/>
          <w:sz w:val="22"/>
        </w:rPr>
        <w:t>9</w:t>
      </w:r>
      <w:r w:rsidRPr="00B00E58">
        <w:rPr>
          <w:b/>
          <w:sz w:val="22"/>
        </w:rPr>
        <w:t>-20</w:t>
      </w:r>
      <w:r w:rsidR="00C13661" w:rsidRPr="008A6CD2">
        <w:rPr>
          <w:b/>
          <w:sz w:val="22"/>
        </w:rPr>
        <w:t>20</w:t>
      </w:r>
      <w:r w:rsidRPr="00B00E58">
        <w:rPr>
          <w:b/>
          <w:sz w:val="22"/>
        </w:rPr>
        <w:t xml:space="preserve"> годах</w:t>
      </w:r>
    </w:p>
    <w:p w:rsidR="00B00E58" w:rsidRPr="00B00E58" w:rsidRDefault="00B00E58" w:rsidP="00B00E58">
      <w:pPr>
        <w:widowControl w:val="0"/>
        <w:autoSpaceDE w:val="0"/>
        <w:autoSpaceDN w:val="0"/>
        <w:jc w:val="both"/>
        <w:rPr>
          <w:sz w:val="22"/>
        </w:rPr>
      </w:pPr>
    </w:p>
    <w:p w:rsidR="00B00E58" w:rsidRPr="00B00E58" w:rsidRDefault="00B00E58" w:rsidP="00B00E58">
      <w:pPr>
        <w:widowControl w:val="0"/>
        <w:autoSpaceDE w:val="0"/>
        <w:autoSpaceDN w:val="0"/>
        <w:ind w:firstLine="540"/>
        <w:jc w:val="both"/>
        <w:rPr>
          <w:sz w:val="22"/>
        </w:rPr>
      </w:pPr>
      <w:r w:rsidRPr="00B00E58">
        <w:rPr>
          <w:sz w:val="22"/>
        </w:rPr>
        <w:t xml:space="preserve">В </w:t>
      </w:r>
      <w:r w:rsidR="00C13661" w:rsidRPr="008A6CD2">
        <w:rPr>
          <w:sz w:val="22"/>
        </w:rPr>
        <w:t>местный бюджет сельского поселения Сармаково</w:t>
      </w:r>
      <w:r w:rsidRPr="00B00E58">
        <w:rPr>
          <w:sz w:val="22"/>
        </w:rPr>
        <w:t xml:space="preserve"> Зольского муниципального района в 201</w:t>
      </w:r>
      <w:r w:rsidR="00C13661" w:rsidRPr="008A6CD2">
        <w:rPr>
          <w:sz w:val="22"/>
        </w:rPr>
        <w:t>9</w:t>
      </w:r>
      <w:r w:rsidRPr="00B00E58">
        <w:rPr>
          <w:sz w:val="22"/>
        </w:rPr>
        <w:t xml:space="preserve"> году поступило доходов в сумме 13 </w:t>
      </w:r>
      <w:r w:rsidR="00C13661" w:rsidRPr="008A6CD2">
        <w:rPr>
          <w:sz w:val="22"/>
        </w:rPr>
        <w:t>774</w:t>
      </w:r>
      <w:r w:rsidRPr="00B00E58">
        <w:rPr>
          <w:sz w:val="22"/>
        </w:rPr>
        <w:t>,</w:t>
      </w:r>
      <w:r w:rsidR="00C13661" w:rsidRPr="008A6CD2">
        <w:rPr>
          <w:sz w:val="22"/>
        </w:rPr>
        <w:t>6</w:t>
      </w:r>
      <w:r w:rsidRPr="00B00E58">
        <w:rPr>
          <w:sz w:val="22"/>
        </w:rPr>
        <w:t xml:space="preserve"> тыс. руб.</w:t>
      </w:r>
      <w:r w:rsidR="00C13661" w:rsidRPr="008A6CD2">
        <w:rPr>
          <w:sz w:val="22"/>
        </w:rPr>
        <w:t>, при плановых показателях в сумме 8 788,7 тыс.</w:t>
      </w:r>
      <w:r w:rsidR="005C02B3" w:rsidRPr="008A6CD2">
        <w:rPr>
          <w:sz w:val="22"/>
        </w:rPr>
        <w:t xml:space="preserve"> </w:t>
      </w:r>
      <w:r w:rsidR="00C13661" w:rsidRPr="008A6CD2">
        <w:rPr>
          <w:sz w:val="22"/>
        </w:rPr>
        <w:t>руб., исполнение составило 157%.</w:t>
      </w:r>
    </w:p>
    <w:p w:rsidR="00B00E58" w:rsidRPr="008A6CD2" w:rsidRDefault="00B00E58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B00E58">
        <w:rPr>
          <w:sz w:val="22"/>
        </w:rPr>
        <w:t xml:space="preserve">Из общей суммы поступлений налоговые и неналоговые доходы составили </w:t>
      </w:r>
      <w:r w:rsidR="00C13661" w:rsidRPr="008A6CD2">
        <w:rPr>
          <w:sz w:val="22"/>
        </w:rPr>
        <w:t>4</w:t>
      </w:r>
      <w:r w:rsidRPr="00B00E58">
        <w:rPr>
          <w:sz w:val="22"/>
        </w:rPr>
        <w:t> </w:t>
      </w:r>
      <w:r w:rsidR="00C13661" w:rsidRPr="008A6CD2">
        <w:rPr>
          <w:sz w:val="22"/>
        </w:rPr>
        <w:t>192</w:t>
      </w:r>
      <w:r w:rsidRPr="00B00E58">
        <w:rPr>
          <w:sz w:val="22"/>
        </w:rPr>
        <w:t>,</w:t>
      </w:r>
      <w:r w:rsidR="00C13661" w:rsidRPr="008A6CD2">
        <w:rPr>
          <w:sz w:val="22"/>
        </w:rPr>
        <w:t>9</w:t>
      </w:r>
      <w:r w:rsidRPr="00B00E58">
        <w:rPr>
          <w:sz w:val="22"/>
        </w:rPr>
        <w:t xml:space="preserve"> тыс. руб.</w:t>
      </w:r>
      <w:r w:rsidR="005C02B3" w:rsidRPr="008A6CD2">
        <w:rPr>
          <w:sz w:val="22"/>
        </w:rPr>
        <w:t>, при плане 3 484,0 тыс. руб., что составляет 120,3 % плановых показателей.</w:t>
      </w:r>
    </w:p>
    <w:p w:rsidR="005C02B3" w:rsidRPr="00B00E58" w:rsidRDefault="005C02B3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8A6CD2">
        <w:rPr>
          <w:sz w:val="22"/>
        </w:rPr>
        <w:t>По безвозмездным поступлениям бюджетные назначения за 12 месяцев 2020 года исполнены на 111,7%, при плане 4 4801,9 тыс. руб. поступление составило 8 970,3 тыс. руб.</w:t>
      </w:r>
    </w:p>
    <w:p w:rsidR="00B00E58" w:rsidRPr="00B00E58" w:rsidRDefault="00B00E58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B00E58">
        <w:rPr>
          <w:sz w:val="22"/>
        </w:rPr>
        <w:t>Расходы местного бюджета</w:t>
      </w:r>
      <w:r w:rsidR="005C02B3" w:rsidRPr="008A6CD2">
        <w:rPr>
          <w:sz w:val="22"/>
        </w:rPr>
        <w:t xml:space="preserve"> сельского поселения Сармаково</w:t>
      </w:r>
      <w:r w:rsidRPr="00B00E58">
        <w:rPr>
          <w:sz w:val="22"/>
        </w:rPr>
        <w:t xml:space="preserve"> Зольского муниципального района в 201</w:t>
      </w:r>
      <w:r w:rsidR="005C02B3" w:rsidRPr="008A6CD2">
        <w:rPr>
          <w:sz w:val="22"/>
        </w:rPr>
        <w:t>9</w:t>
      </w:r>
      <w:r w:rsidRPr="00B00E58">
        <w:rPr>
          <w:sz w:val="22"/>
        </w:rPr>
        <w:t xml:space="preserve"> году составили 13 </w:t>
      </w:r>
      <w:r w:rsidR="005C02B3" w:rsidRPr="008A6CD2">
        <w:rPr>
          <w:sz w:val="22"/>
        </w:rPr>
        <w:t>365</w:t>
      </w:r>
      <w:r w:rsidRPr="00B00E58">
        <w:rPr>
          <w:sz w:val="22"/>
        </w:rPr>
        <w:t>,</w:t>
      </w:r>
      <w:r w:rsidR="005C02B3" w:rsidRPr="008A6CD2">
        <w:rPr>
          <w:sz w:val="22"/>
        </w:rPr>
        <w:t>4</w:t>
      </w:r>
      <w:r w:rsidRPr="00B00E58">
        <w:rPr>
          <w:sz w:val="22"/>
        </w:rPr>
        <w:t xml:space="preserve"> тыс. руб. при годовом плане 1</w:t>
      </w:r>
      <w:r w:rsidR="00925891" w:rsidRPr="008A6CD2">
        <w:rPr>
          <w:sz w:val="22"/>
        </w:rPr>
        <w:t>3708</w:t>
      </w:r>
      <w:r w:rsidRPr="00B00E58">
        <w:rPr>
          <w:sz w:val="22"/>
        </w:rPr>
        <w:t>,</w:t>
      </w:r>
      <w:r w:rsidR="00925891" w:rsidRPr="008A6CD2">
        <w:rPr>
          <w:sz w:val="22"/>
        </w:rPr>
        <w:t>5</w:t>
      </w:r>
      <w:r w:rsidRPr="00B00E58">
        <w:rPr>
          <w:sz w:val="22"/>
        </w:rPr>
        <w:t xml:space="preserve"> тыс. руб., план исполнен на </w:t>
      </w:r>
      <w:r w:rsidR="005C02B3" w:rsidRPr="008A6CD2">
        <w:rPr>
          <w:sz w:val="22"/>
        </w:rPr>
        <w:t>102.6%</w:t>
      </w:r>
      <w:r w:rsidR="00925891" w:rsidRPr="008A6CD2">
        <w:rPr>
          <w:sz w:val="22"/>
        </w:rPr>
        <w:t>.</w:t>
      </w:r>
      <w:r w:rsidRPr="00B00E58">
        <w:rPr>
          <w:sz w:val="22"/>
        </w:rPr>
        <w:t xml:space="preserve"> процента.</w:t>
      </w:r>
    </w:p>
    <w:p w:rsidR="00B00E58" w:rsidRPr="00B00E58" w:rsidRDefault="00B00E58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B00E58">
        <w:rPr>
          <w:sz w:val="22"/>
        </w:rPr>
        <w:t xml:space="preserve">Формирование и исполнение местного бюджета сельского поселения </w:t>
      </w:r>
      <w:r w:rsidR="00014E59" w:rsidRPr="008A6CD2">
        <w:rPr>
          <w:sz w:val="22"/>
        </w:rPr>
        <w:t>Сармаково</w:t>
      </w:r>
      <w:r w:rsidRPr="00B00E58">
        <w:rPr>
          <w:sz w:val="22"/>
        </w:rPr>
        <w:t xml:space="preserve">, совершенствование бюджетного процесса в сельском поселении </w:t>
      </w:r>
      <w:r w:rsidR="005C02B3" w:rsidRPr="008A6CD2">
        <w:rPr>
          <w:sz w:val="22"/>
        </w:rPr>
        <w:t>Сармаково</w:t>
      </w:r>
      <w:r w:rsidRPr="00B00E58">
        <w:rPr>
          <w:sz w:val="22"/>
        </w:rPr>
        <w:t xml:space="preserve"> Зольского муниципального района проведено в соответствии с требованиями Бюджетного кодекса Российской Федерации.</w:t>
      </w:r>
    </w:p>
    <w:p w:rsidR="00B00E58" w:rsidRPr="00B00E58" w:rsidRDefault="00B00E58" w:rsidP="00B00E58">
      <w:pPr>
        <w:widowControl w:val="0"/>
        <w:autoSpaceDE w:val="0"/>
        <w:autoSpaceDN w:val="0"/>
        <w:jc w:val="both"/>
        <w:rPr>
          <w:sz w:val="22"/>
        </w:rPr>
      </w:pPr>
    </w:p>
    <w:p w:rsidR="00B00E58" w:rsidRPr="00B00E58" w:rsidRDefault="00B00E58" w:rsidP="00B00E58">
      <w:pPr>
        <w:widowControl w:val="0"/>
        <w:autoSpaceDE w:val="0"/>
        <w:autoSpaceDN w:val="0"/>
        <w:jc w:val="center"/>
        <w:outlineLvl w:val="1"/>
        <w:rPr>
          <w:b/>
          <w:sz w:val="22"/>
        </w:rPr>
      </w:pPr>
      <w:r w:rsidRPr="00B00E58">
        <w:rPr>
          <w:b/>
          <w:sz w:val="22"/>
        </w:rPr>
        <w:t>3. Основные направления бюджетной политики</w:t>
      </w:r>
    </w:p>
    <w:p w:rsidR="00B00E58" w:rsidRPr="00B00E58" w:rsidRDefault="00014E59" w:rsidP="00B00E58">
      <w:pPr>
        <w:widowControl w:val="0"/>
        <w:autoSpaceDE w:val="0"/>
        <w:autoSpaceDN w:val="0"/>
        <w:jc w:val="center"/>
        <w:rPr>
          <w:b/>
          <w:sz w:val="22"/>
        </w:rPr>
      </w:pPr>
      <w:r w:rsidRPr="008A6CD2">
        <w:rPr>
          <w:b/>
          <w:sz w:val="22"/>
        </w:rPr>
        <w:t>на 2021</w:t>
      </w:r>
      <w:r w:rsidR="00B00E58" w:rsidRPr="00B00E58">
        <w:rPr>
          <w:b/>
          <w:sz w:val="22"/>
        </w:rPr>
        <w:t xml:space="preserve"> год и на плановый период 202</w:t>
      </w:r>
      <w:r w:rsidRPr="008A6CD2">
        <w:rPr>
          <w:b/>
          <w:sz w:val="22"/>
        </w:rPr>
        <w:t>2</w:t>
      </w:r>
      <w:r w:rsidR="00B00E58" w:rsidRPr="00B00E58">
        <w:rPr>
          <w:b/>
          <w:sz w:val="22"/>
        </w:rPr>
        <w:t xml:space="preserve"> и 202</w:t>
      </w:r>
      <w:r w:rsidRPr="008A6CD2">
        <w:rPr>
          <w:b/>
          <w:sz w:val="22"/>
        </w:rPr>
        <w:t>3</w:t>
      </w:r>
      <w:r w:rsidR="00B00E58" w:rsidRPr="00B00E58">
        <w:rPr>
          <w:b/>
          <w:sz w:val="22"/>
        </w:rPr>
        <w:t xml:space="preserve"> годов</w:t>
      </w:r>
    </w:p>
    <w:p w:rsidR="00B00E58" w:rsidRPr="00B00E58" w:rsidRDefault="00B00E58" w:rsidP="00B00E58">
      <w:pPr>
        <w:widowControl w:val="0"/>
        <w:autoSpaceDE w:val="0"/>
        <w:autoSpaceDN w:val="0"/>
        <w:jc w:val="both"/>
        <w:rPr>
          <w:sz w:val="22"/>
        </w:rPr>
      </w:pPr>
    </w:p>
    <w:p w:rsidR="00B00E58" w:rsidRPr="00B00E58" w:rsidRDefault="00B00E58" w:rsidP="00B00E58">
      <w:pPr>
        <w:widowControl w:val="0"/>
        <w:autoSpaceDE w:val="0"/>
        <w:autoSpaceDN w:val="0"/>
        <w:ind w:firstLine="540"/>
        <w:jc w:val="both"/>
        <w:rPr>
          <w:sz w:val="22"/>
        </w:rPr>
      </w:pPr>
      <w:r w:rsidRPr="00B00E58">
        <w:rPr>
          <w:sz w:val="22"/>
        </w:rPr>
        <w:t>Основной целью бюджетной политики на 202</w:t>
      </w:r>
      <w:r w:rsidR="00014E59" w:rsidRPr="008A6CD2">
        <w:rPr>
          <w:sz w:val="22"/>
        </w:rPr>
        <w:t>1</w:t>
      </w:r>
      <w:r w:rsidRPr="00B00E58">
        <w:rPr>
          <w:sz w:val="22"/>
        </w:rPr>
        <w:t xml:space="preserve"> год и на плановый период 202</w:t>
      </w:r>
      <w:r w:rsidR="00014E59" w:rsidRPr="008A6CD2">
        <w:rPr>
          <w:sz w:val="22"/>
        </w:rPr>
        <w:t>2</w:t>
      </w:r>
      <w:r w:rsidRPr="00B00E58">
        <w:rPr>
          <w:sz w:val="22"/>
        </w:rPr>
        <w:t xml:space="preserve"> и 202</w:t>
      </w:r>
      <w:r w:rsidR="00014E59" w:rsidRPr="008A6CD2">
        <w:rPr>
          <w:sz w:val="22"/>
        </w:rPr>
        <w:t>3</w:t>
      </w:r>
      <w:r w:rsidRPr="00B00E58">
        <w:rPr>
          <w:sz w:val="22"/>
        </w:rPr>
        <w:t xml:space="preserve"> годов является обеспечение сбалансированности местного бюджета сельского поселения </w:t>
      </w:r>
      <w:r w:rsidR="00014E59" w:rsidRPr="008A6CD2">
        <w:rPr>
          <w:sz w:val="22"/>
        </w:rPr>
        <w:t>Сармаково</w:t>
      </w:r>
      <w:r w:rsidRPr="00B00E58">
        <w:rPr>
          <w:sz w:val="22"/>
        </w:rPr>
        <w:t xml:space="preserve"> Зольского муниципального района, устойчивости бюджетной системы и безусловное исполнение принятых обязательств, в первую очередь социально значимых, наиболее эффективным способом.</w:t>
      </w:r>
    </w:p>
    <w:p w:rsidR="00B00E58" w:rsidRPr="00B00E58" w:rsidRDefault="00B00E58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B00E58">
        <w:rPr>
          <w:sz w:val="22"/>
        </w:rPr>
        <w:t>Конечная цель бюджетной политики состоит в повышении уровня и качества жизни населения в условиях сбалансированного бюджета. Это подразумевает создание условий для устойчивого повышения уровня жизни граждан, их всестороннего развития, защиту их безопасности, обеспечение социальных гарантий.</w:t>
      </w:r>
    </w:p>
    <w:p w:rsidR="00B00E58" w:rsidRPr="00B00E58" w:rsidRDefault="00B00E58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B00E58">
        <w:rPr>
          <w:sz w:val="22"/>
        </w:rPr>
        <w:t>Основными задачами бюджетной политики на очередной бюджетный период являются:</w:t>
      </w:r>
    </w:p>
    <w:p w:rsidR="00B00E58" w:rsidRPr="00B00E58" w:rsidRDefault="00B00E58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B00E58">
        <w:rPr>
          <w:sz w:val="22"/>
        </w:rPr>
        <w:t>1. Обеспечение расходных обязательств источниками финансирования как необходимое условие реализации государственной политики. Для этого будет подтвержден безусловный приоритет исполнения действующих обязательств. Инициативы и предложения по принятию новых расходных обязательств будут ограничиваться, их рассмотрение будет возможно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адекватной оптимизации расходов в заданных бюджетных ограничениях.</w:t>
      </w:r>
    </w:p>
    <w:p w:rsidR="00B00E58" w:rsidRPr="00B00E58" w:rsidRDefault="00B00E58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B00E58">
        <w:rPr>
          <w:sz w:val="22"/>
        </w:rPr>
        <w:t>2. Дальнейшая реализация принципа формирования местного бюджета Зольского муниципального района на основе муниципальных программ позволит повысить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</w:p>
    <w:p w:rsidR="00B00E58" w:rsidRPr="00B00E58" w:rsidRDefault="00B00E58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B00E58">
        <w:rPr>
          <w:sz w:val="22"/>
        </w:rPr>
        <w:t xml:space="preserve">Направления и мероприятия социально-экономической политики сельского поселения </w:t>
      </w:r>
      <w:r w:rsidR="00014E59" w:rsidRPr="008A6CD2">
        <w:rPr>
          <w:sz w:val="22"/>
        </w:rPr>
        <w:t>Сармаково</w:t>
      </w:r>
      <w:r w:rsidRPr="00B00E58">
        <w:rPr>
          <w:sz w:val="22"/>
        </w:rPr>
        <w:t xml:space="preserve"> Зольского муниципального района, реализуемые в рамках муниципальных программ, должны иметь надежное и просчитанное финансовое обеспечение. Следовательно, необходимо провести работу по приведению объемов финансового обеспечения муниципальных программ на весь период их действия к реальным возможностям местного бюджета сельского поселения </w:t>
      </w:r>
      <w:r w:rsidR="00014E59" w:rsidRPr="008A6CD2">
        <w:rPr>
          <w:sz w:val="22"/>
        </w:rPr>
        <w:t>Сармаково</w:t>
      </w:r>
      <w:r w:rsidRPr="00B00E58">
        <w:rPr>
          <w:sz w:val="22"/>
        </w:rPr>
        <w:t xml:space="preserve"> Зольского муниципального района с учетом финансового положения бюджета в целом.</w:t>
      </w:r>
    </w:p>
    <w:p w:rsidR="00B00E58" w:rsidRPr="00B00E58" w:rsidRDefault="00B00E58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B00E58">
        <w:rPr>
          <w:sz w:val="22"/>
        </w:rPr>
        <w:t xml:space="preserve">Систематический анализ муниципальных программ и расходов на их реализацию должен быть дополнен системой ответственности за достижение поставленных целей взамен действующего контроля </w:t>
      </w:r>
      <w:r w:rsidRPr="00B00E58">
        <w:rPr>
          <w:sz w:val="22"/>
        </w:rPr>
        <w:lastRenderedPageBreak/>
        <w:t>формального исполнения планов и объемов расходов на то или иное направление. Важно обеспечить дальнейшую интеграцию государственных программ в процесс бюджетного планирования, в том числе регламентировать процесс выделения дополнительных ресурсов, увязав его с достижением целей и результатов соответствующих муниципальных программ.</w:t>
      </w:r>
    </w:p>
    <w:p w:rsidR="00B00E58" w:rsidRPr="00B00E58" w:rsidRDefault="00B00E58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B00E58">
        <w:rPr>
          <w:sz w:val="22"/>
        </w:rPr>
        <w:t>3. Обеспечение бюджетной устойчивости и экономической стабильности</w:t>
      </w:r>
    </w:p>
    <w:p w:rsidR="00B00E58" w:rsidRPr="00B00E58" w:rsidRDefault="00B00E58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B00E58">
        <w:rPr>
          <w:sz w:val="22"/>
        </w:rPr>
        <w:t xml:space="preserve">Ограничение роста расходов местного бюджета сельского поселения </w:t>
      </w:r>
      <w:r w:rsidR="00014E59" w:rsidRPr="008A6CD2">
        <w:rPr>
          <w:sz w:val="22"/>
        </w:rPr>
        <w:t>Сармаково</w:t>
      </w:r>
      <w:r w:rsidRPr="00B00E58">
        <w:rPr>
          <w:sz w:val="22"/>
        </w:rPr>
        <w:t xml:space="preserve"> Зольского муниципального района, не обеспеченных стабильными доходными источниками. Принятие новых расходных обязательств должно в обязательном порядке основываться на оценке прогнозируемых доходов местного бюджета сельского поселения </w:t>
      </w:r>
      <w:r w:rsidR="00014E59" w:rsidRPr="008A6CD2">
        <w:rPr>
          <w:sz w:val="22"/>
        </w:rPr>
        <w:t>Сармаково</w:t>
      </w:r>
      <w:r w:rsidRPr="00B00E58">
        <w:rPr>
          <w:sz w:val="22"/>
        </w:rPr>
        <w:t xml:space="preserve"> Зольского муниципального района.</w:t>
      </w:r>
    </w:p>
    <w:p w:rsidR="00B00E58" w:rsidRPr="00B00E58" w:rsidRDefault="00B00E58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B00E58">
        <w:rPr>
          <w:sz w:val="22"/>
        </w:rPr>
        <w:t>4. Повышение качества предоставляемых населению муниципальных услуг. Прежде всего, это относится к таким значимым для общества сферам как образование, социальное обслуживание, культура, физическая культура и спорт.</w:t>
      </w:r>
    </w:p>
    <w:p w:rsidR="00B00E58" w:rsidRPr="00B00E58" w:rsidRDefault="00B00E58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B00E58">
        <w:rPr>
          <w:sz w:val="22"/>
        </w:rPr>
        <w:t>В рамках решения данной задачи будет продолжена работа по созданию стимулов для более рационального и экономного использования бюджетных средств (в том числе при размещении заказов и исполнении обязательств), сокращению доли неэффективных бюджетных расходов.</w:t>
      </w:r>
    </w:p>
    <w:p w:rsidR="00B00E58" w:rsidRPr="00B00E58" w:rsidRDefault="00B00E58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B00E58">
        <w:rPr>
          <w:sz w:val="22"/>
        </w:rPr>
        <w:t>Необходимо продолжить работу по оптимизации структуры бюджетной сети за счет ликвидации или преобразования муниципальных учреждений, не оказывающих услуги, непосредственно направленные на реализацию полномочий органов муниципальной власти и органов местного самоуправления, а также несоответствующие профилю органа, осуществляющего функции и полномочия учредителя, в организации иной организационно-правовой формы.</w:t>
      </w:r>
    </w:p>
    <w:p w:rsidR="00B00E58" w:rsidRPr="00B00E58" w:rsidRDefault="00B00E58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B00E58">
        <w:rPr>
          <w:sz w:val="22"/>
        </w:rPr>
        <w:t>5. Прозрачность и открытость бюджета и бюджетного процесса для общества</w:t>
      </w:r>
    </w:p>
    <w:p w:rsidR="00B00E58" w:rsidRPr="00B00E58" w:rsidRDefault="00B00E58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B00E58">
        <w:rPr>
          <w:sz w:val="22"/>
        </w:rPr>
        <w:t>Бюджетная политика осуществляется в интересах общества. Успех ее реализации зависит не только от действий тех или иных органов власти, но и от того, в какой мере общество понимает эту политику, разделяет цели, механизмы и принципы ее реализации.</w:t>
      </w:r>
    </w:p>
    <w:p w:rsidR="00B00E58" w:rsidRPr="00B00E58" w:rsidRDefault="00B00E58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B00E58">
        <w:rPr>
          <w:sz w:val="22"/>
        </w:rPr>
        <w:t xml:space="preserve">Этот подход реализован за счет формирования местного бюджета сельского поселения </w:t>
      </w:r>
      <w:r w:rsidR="00014E59" w:rsidRPr="008A6CD2">
        <w:rPr>
          <w:sz w:val="22"/>
        </w:rPr>
        <w:t>Сармаково</w:t>
      </w:r>
      <w:r w:rsidRPr="00B00E58">
        <w:rPr>
          <w:sz w:val="22"/>
        </w:rPr>
        <w:t xml:space="preserve"> Зольского муниципального района в "программном" формате, что подразумевает "привязку" финансовых ресурсов к конкретным целевым параметрам и результатам, прогнозируемым показателям социально-экономического развития, публичное обсуждение проектов, хода и итога реализации муниципальных программ.</w:t>
      </w:r>
    </w:p>
    <w:p w:rsidR="00B00E58" w:rsidRPr="00B00E58" w:rsidRDefault="00B00E58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B00E58">
        <w:rPr>
          <w:sz w:val="22"/>
        </w:rPr>
        <w:t>Принцип прозрачности и открытости будет подкреплен новыми практиками его реализации, в полном объеме будут проведены процессы по открытию бюджетных процедур, в числе которых:</w:t>
      </w:r>
    </w:p>
    <w:p w:rsidR="00B00E58" w:rsidRPr="00B00E58" w:rsidRDefault="00014E59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8A6CD2">
        <w:rPr>
          <w:sz w:val="22"/>
        </w:rPr>
        <w:t xml:space="preserve">- </w:t>
      </w:r>
      <w:r w:rsidR="00B00E58" w:rsidRPr="00B00E58">
        <w:rPr>
          <w:sz w:val="22"/>
        </w:rPr>
        <w:t>соблюдение сроков и процедур подключения уполномоченных органов к государственной интегрированной информационной системе управления общественными финансами "Электронный бюджет". Это основной ресурс информации о муниципальных финансах.</w:t>
      </w:r>
    </w:p>
    <w:p w:rsidR="00B00E58" w:rsidRPr="00B00E58" w:rsidRDefault="00B00E58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B00E58">
        <w:rPr>
          <w:sz w:val="22"/>
        </w:rPr>
        <w:t>6. Усиление муниципального внешнего и внутреннего финансового контроля за деятельностью главных администраторов бюджетных средств по обеспечению целевого и результативного использования бюджетных средств.</w:t>
      </w:r>
    </w:p>
    <w:p w:rsidR="00B00E58" w:rsidRPr="00B00E58" w:rsidRDefault="00B00E58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B00E58">
        <w:rPr>
          <w:sz w:val="22"/>
        </w:rPr>
        <w:t>Основанная на высоких темпах экономического развития и растущих ценах на ресурсы модель постоянного роста бюджетных расходов к настоящему моменту исчерпала свои возможности. В этих условиях на первый план выходит:</w:t>
      </w:r>
    </w:p>
    <w:p w:rsidR="00B00E58" w:rsidRPr="00B00E58" w:rsidRDefault="00014E59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8A6CD2">
        <w:rPr>
          <w:sz w:val="22"/>
        </w:rPr>
        <w:t xml:space="preserve">- </w:t>
      </w:r>
      <w:r w:rsidR="00B00E58" w:rsidRPr="00B00E58">
        <w:rPr>
          <w:sz w:val="22"/>
        </w:rPr>
        <w:t xml:space="preserve">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политики сельского поселения </w:t>
      </w:r>
      <w:r w:rsidRPr="008A6CD2">
        <w:rPr>
          <w:sz w:val="22"/>
        </w:rPr>
        <w:t>Сармаково</w:t>
      </w:r>
      <w:r w:rsidR="00B00E58" w:rsidRPr="00B00E58">
        <w:rPr>
          <w:sz w:val="22"/>
        </w:rPr>
        <w:t xml:space="preserve"> Зольского муниципального района;</w:t>
      </w:r>
    </w:p>
    <w:p w:rsidR="00B00E58" w:rsidRPr="00B00E58" w:rsidRDefault="0052309A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8A6CD2">
        <w:rPr>
          <w:sz w:val="22"/>
        </w:rPr>
        <w:t xml:space="preserve">- </w:t>
      </w:r>
      <w:r w:rsidR="00B00E58" w:rsidRPr="00B00E58">
        <w:rPr>
          <w:sz w:val="22"/>
        </w:rPr>
        <w:t xml:space="preserve">осуществление мероприятий по совершенствованию бюджетного процесса, развитию системы управления муниципальным долгом, имуществом, финансовыми активами, повышению эффективности </w:t>
      </w:r>
      <w:r w:rsidR="00B00E58" w:rsidRPr="00B00E58">
        <w:rPr>
          <w:sz w:val="22"/>
        </w:rPr>
        <w:lastRenderedPageBreak/>
        <w:t>деятельности органов местного самоуправления Зольского муниципального района, включая оптимизацию их полномочий и численности, специализации функций, формированию интегрированной системы управления государственными финансами ("электронного бюджета").</w:t>
      </w:r>
    </w:p>
    <w:p w:rsidR="00B00E58" w:rsidRPr="00B00E58" w:rsidRDefault="00B00E58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B00E58">
        <w:rPr>
          <w:sz w:val="22"/>
        </w:rPr>
        <w:t>Исходя из основных задач бюджетной политики предельные объемы бюджетных ассигнований местного бюджета Зольского муниципального района на реализацию муниципальных программ и направлений деятельности, не входящих в муниципальные программы, на 202</w:t>
      </w:r>
      <w:r w:rsidR="0052309A" w:rsidRPr="008A6CD2">
        <w:rPr>
          <w:sz w:val="22"/>
        </w:rPr>
        <w:t>1</w:t>
      </w:r>
      <w:r w:rsidRPr="00B00E58">
        <w:rPr>
          <w:sz w:val="22"/>
        </w:rPr>
        <w:t xml:space="preserve"> год и на плановый период 202</w:t>
      </w:r>
      <w:r w:rsidR="0052309A" w:rsidRPr="008A6CD2">
        <w:rPr>
          <w:sz w:val="22"/>
        </w:rPr>
        <w:t>2</w:t>
      </w:r>
      <w:r w:rsidRPr="00B00E58">
        <w:rPr>
          <w:sz w:val="22"/>
        </w:rPr>
        <w:t xml:space="preserve"> и 202</w:t>
      </w:r>
      <w:r w:rsidR="0052309A" w:rsidRPr="008A6CD2">
        <w:rPr>
          <w:sz w:val="22"/>
        </w:rPr>
        <w:t>3</w:t>
      </w:r>
      <w:r w:rsidRPr="00B00E58">
        <w:rPr>
          <w:sz w:val="22"/>
        </w:rPr>
        <w:t xml:space="preserve"> годов сформированы на основе следующих основных подходов:</w:t>
      </w:r>
    </w:p>
    <w:p w:rsidR="00B00E58" w:rsidRPr="00B00E58" w:rsidRDefault="00B00E58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B00E58">
        <w:rPr>
          <w:sz w:val="22"/>
        </w:rPr>
        <w:t>1. В качестве "базовых" объемов бюджетных ассигнований на 202</w:t>
      </w:r>
      <w:r w:rsidR="0052309A" w:rsidRPr="008A6CD2">
        <w:rPr>
          <w:sz w:val="22"/>
        </w:rPr>
        <w:t>1</w:t>
      </w:r>
      <w:r w:rsidRPr="00B00E58">
        <w:rPr>
          <w:sz w:val="22"/>
        </w:rPr>
        <w:t xml:space="preserve"> год и на плановый период 202</w:t>
      </w:r>
      <w:r w:rsidR="0052309A" w:rsidRPr="008A6CD2">
        <w:rPr>
          <w:sz w:val="22"/>
        </w:rPr>
        <w:t>2</w:t>
      </w:r>
      <w:r w:rsidRPr="00B00E58">
        <w:rPr>
          <w:sz w:val="22"/>
        </w:rPr>
        <w:t xml:space="preserve"> и 202</w:t>
      </w:r>
      <w:r w:rsidR="0052309A" w:rsidRPr="008A6CD2">
        <w:rPr>
          <w:sz w:val="22"/>
        </w:rPr>
        <w:t>3</w:t>
      </w:r>
      <w:r w:rsidRPr="00B00E58">
        <w:rPr>
          <w:sz w:val="22"/>
        </w:rPr>
        <w:t xml:space="preserve"> годов приняты бюджетные ассигнования, утвержденные </w:t>
      </w:r>
      <w:hyperlink r:id="rId17" w:history="1">
        <w:r w:rsidRPr="00B00E58">
          <w:rPr>
            <w:sz w:val="22"/>
          </w:rPr>
          <w:t>решением</w:t>
        </w:r>
      </w:hyperlink>
      <w:r w:rsidRPr="00B00E58">
        <w:rPr>
          <w:sz w:val="22"/>
        </w:rPr>
        <w:t xml:space="preserve"> Совета местного самоуправления Зольского муниципального района от </w:t>
      </w:r>
      <w:r w:rsidR="0052309A" w:rsidRPr="008A6CD2">
        <w:rPr>
          <w:sz w:val="22"/>
        </w:rPr>
        <w:t>28</w:t>
      </w:r>
      <w:r w:rsidRPr="00B00E58">
        <w:rPr>
          <w:sz w:val="22"/>
        </w:rPr>
        <w:t xml:space="preserve"> декабря 201</w:t>
      </w:r>
      <w:r w:rsidR="0052309A" w:rsidRPr="008A6CD2">
        <w:rPr>
          <w:sz w:val="22"/>
        </w:rPr>
        <w:t>9</w:t>
      </w:r>
      <w:r w:rsidRPr="00B00E58">
        <w:rPr>
          <w:sz w:val="22"/>
        </w:rPr>
        <w:t xml:space="preserve"> г. N 27/</w:t>
      </w:r>
      <w:r w:rsidR="0052309A" w:rsidRPr="008A6CD2">
        <w:rPr>
          <w:sz w:val="22"/>
        </w:rPr>
        <w:t>3</w:t>
      </w:r>
      <w:r w:rsidRPr="00B00E58">
        <w:rPr>
          <w:sz w:val="22"/>
        </w:rPr>
        <w:t xml:space="preserve"> "О местном бюджете </w:t>
      </w:r>
      <w:r w:rsidR="008A6CD2" w:rsidRPr="008A6CD2">
        <w:rPr>
          <w:sz w:val="22"/>
        </w:rPr>
        <w:t>сельского поселения Сармаково</w:t>
      </w:r>
      <w:r w:rsidRPr="00B00E58">
        <w:rPr>
          <w:sz w:val="22"/>
        </w:rPr>
        <w:t xml:space="preserve"> Зольского муниципального района Кабардино-Балкарской Республики на 20</w:t>
      </w:r>
      <w:r w:rsidR="0052309A" w:rsidRPr="008A6CD2">
        <w:rPr>
          <w:sz w:val="22"/>
        </w:rPr>
        <w:t>20</w:t>
      </w:r>
      <w:r w:rsidRPr="00B00E58">
        <w:rPr>
          <w:sz w:val="22"/>
        </w:rPr>
        <w:t xml:space="preserve"> год и на плановый период 202</w:t>
      </w:r>
      <w:r w:rsidR="0052309A" w:rsidRPr="008A6CD2">
        <w:rPr>
          <w:sz w:val="22"/>
        </w:rPr>
        <w:t>1</w:t>
      </w:r>
      <w:r w:rsidRPr="00B00E58">
        <w:rPr>
          <w:sz w:val="22"/>
        </w:rPr>
        <w:t xml:space="preserve"> и 202</w:t>
      </w:r>
      <w:r w:rsidR="0052309A" w:rsidRPr="008A6CD2">
        <w:rPr>
          <w:sz w:val="22"/>
        </w:rPr>
        <w:t>2</w:t>
      </w:r>
      <w:r w:rsidRPr="00B00E58">
        <w:rPr>
          <w:sz w:val="22"/>
        </w:rPr>
        <w:t xml:space="preserve"> годов" (далее - "базовые" объемы) с учетом изменений структуры расходов местного бюджета сельского поселения </w:t>
      </w:r>
      <w:r w:rsidR="0052309A" w:rsidRPr="008A6CD2">
        <w:rPr>
          <w:sz w:val="22"/>
        </w:rPr>
        <w:t>Сармаково</w:t>
      </w:r>
      <w:r w:rsidRPr="00B00E58">
        <w:rPr>
          <w:sz w:val="22"/>
        </w:rPr>
        <w:t xml:space="preserve"> Зольского муниципального района и отраслевых особенностей.</w:t>
      </w:r>
    </w:p>
    <w:p w:rsidR="00B00E58" w:rsidRPr="00B00E58" w:rsidRDefault="00B00E58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B00E58">
        <w:rPr>
          <w:sz w:val="22"/>
        </w:rPr>
        <w:t>2. Базовые объемы на 202</w:t>
      </w:r>
      <w:r w:rsidR="0052309A" w:rsidRPr="008A6CD2">
        <w:rPr>
          <w:sz w:val="22"/>
        </w:rPr>
        <w:t>2</w:t>
      </w:r>
      <w:r w:rsidRPr="00B00E58">
        <w:rPr>
          <w:sz w:val="22"/>
        </w:rPr>
        <w:t xml:space="preserve"> год приняты равными "базовым" объемам 202</w:t>
      </w:r>
      <w:r w:rsidR="0052309A" w:rsidRPr="008A6CD2">
        <w:rPr>
          <w:sz w:val="22"/>
        </w:rPr>
        <w:t>1</w:t>
      </w:r>
      <w:r w:rsidRPr="00B00E58">
        <w:rPr>
          <w:sz w:val="22"/>
        </w:rPr>
        <w:t xml:space="preserve"> года.</w:t>
      </w:r>
    </w:p>
    <w:p w:rsidR="00B00E58" w:rsidRPr="00B00E58" w:rsidRDefault="00B00E58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B00E58">
        <w:rPr>
          <w:sz w:val="22"/>
        </w:rPr>
        <w:t>3. Уточнение "базовых" объемов бюджетных ассигнований на 202</w:t>
      </w:r>
      <w:r w:rsidR="0052309A" w:rsidRPr="008A6CD2">
        <w:rPr>
          <w:sz w:val="22"/>
        </w:rPr>
        <w:t>1</w:t>
      </w:r>
      <w:r w:rsidRPr="00B00E58">
        <w:rPr>
          <w:sz w:val="22"/>
        </w:rPr>
        <w:t xml:space="preserve"> - 202</w:t>
      </w:r>
      <w:r w:rsidR="0052309A" w:rsidRPr="008A6CD2">
        <w:rPr>
          <w:sz w:val="22"/>
        </w:rPr>
        <w:t>3</w:t>
      </w:r>
      <w:r w:rsidRPr="00B00E58">
        <w:rPr>
          <w:sz w:val="22"/>
        </w:rPr>
        <w:t xml:space="preserve"> годы осуществлено с учетом следующих подходов:</w:t>
      </w:r>
    </w:p>
    <w:p w:rsidR="00B00E58" w:rsidRPr="00B00E58" w:rsidRDefault="00B00E58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B00E58">
        <w:rPr>
          <w:sz w:val="22"/>
        </w:rPr>
        <w:t>1) уменьшаются бюджетные ассигнования по расходным обязательствам ограниченного срока действия, в том числе в связи с изменением контингента получателей;</w:t>
      </w:r>
    </w:p>
    <w:p w:rsidR="00B00E58" w:rsidRPr="00B00E58" w:rsidRDefault="00B00E58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B00E58">
        <w:rPr>
          <w:sz w:val="22"/>
        </w:rPr>
        <w:t xml:space="preserve">2) расходы на оплату труда работников органов местного самоуправления сельского поселения </w:t>
      </w:r>
      <w:r w:rsidR="0052309A" w:rsidRPr="008A6CD2">
        <w:rPr>
          <w:sz w:val="22"/>
        </w:rPr>
        <w:t>Сармаково</w:t>
      </w:r>
      <w:r w:rsidRPr="00B00E58">
        <w:rPr>
          <w:sz w:val="22"/>
        </w:rPr>
        <w:t xml:space="preserve"> Зольского муниципального района рассчитываются с индексацией на уровень инфляци</w:t>
      </w:r>
      <w:r w:rsidR="0052309A" w:rsidRPr="008A6CD2">
        <w:rPr>
          <w:sz w:val="22"/>
        </w:rPr>
        <w:t>и</w:t>
      </w:r>
      <w:r w:rsidRPr="00B00E58">
        <w:rPr>
          <w:sz w:val="22"/>
        </w:rPr>
        <w:t>;</w:t>
      </w:r>
    </w:p>
    <w:p w:rsidR="00B00E58" w:rsidRPr="00B00E58" w:rsidRDefault="00B00E58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B00E58">
        <w:rPr>
          <w:sz w:val="22"/>
        </w:rPr>
        <w:t>3) при планировании расходов на оплату труда отдельных категорий работников бюджетной сферы и оценке достижения значений целевых показателей заработной платы, установленных в региональных планах мероприятий ("дорожных картах") изменений в отраслях социальной сферы, направленных на повышение эффективности образования и науки, культуры, здравоохранения и социального обслуживания населения, использовались:</w:t>
      </w:r>
    </w:p>
    <w:p w:rsidR="00B00E58" w:rsidRPr="00B00E58" w:rsidRDefault="0052309A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8A6CD2">
        <w:rPr>
          <w:sz w:val="22"/>
        </w:rPr>
        <w:t xml:space="preserve">- </w:t>
      </w:r>
      <w:r w:rsidR="00B00E58" w:rsidRPr="00B00E58">
        <w:rPr>
          <w:sz w:val="22"/>
        </w:rPr>
        <w:t>средняя численность работников соответствующей категории персонала в организациях социальной сферы государственной формы собственности по итогам федерального статистического наблюдения в сфере оплаты труда отдельных категорий работников за 201</w:t>
      </w:r>
      <w:r w:rsidRPr="008A6CD2">
        <w:rPr>
          <w:sz w:val="22"/>
        </w:rPr>
        <w:t>9</w:t>
      </w:r>
      <w:r w:rsidR="00B00E58" w:rsidRPr="00B00E58">
        <w:rPr>
          <w:sz w:val="22"/>
        </w:rPr>
        <w:t xml:space="preserve"> год;</w:t>
      </w:r>
    </w:p>
    <w:p w:rsidR="00B00E58" w:rsidRPr="00B00E58" w:rsidRDefault="00B00E58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B00E58">
        <w:rPr>
          <w:sz w:val="22"/>
        </w:rPr>
        <w:t>обеспечение в 202 году уровня номинальной заработной платы в среднем по отдельным категориям работников бюджетной сферы в размерах не ниже уровня, достигнутого в 20</w:t>
      </w:r>
      <w:r w:rsidR="0052309A" w:rsidRPr="008A6CD2">
        <w:rPr>
          <w:sz w:val="22"/>
        </w:rPr>
        <w:t>20</w:t>
      </w:r>
      <w:r w:rsidRPr="00B00E58">
        <w:rPr>
          <w:sz w:val="22"/>
        </w:rPr>
        <w:t xml:space="preserve"> году;</w:t>
      </w:r>
    </w:p>
    <w:p w:rsidR="00B00E58" w:rsidRPr="00B00E58" w:rsidRDefault="00B00E58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B00E58">
        <w:rPr>
          <w:sz w:val="22"/>
        </w:rPr>
        <w:t xml:space="preserve">4) расходы на исполнение публичных обязательств, установленных </w:t>
      </w:r>
      <w:hyperlink r:id="rId18" w:history="1">
        <w:r w:rsidRPr="00B00E58">
          <w:rPr>
            <w:sz w:val="22"/>
          </w:rPr>
          <w:t>статьей 74.1</w:t>
        </w:r>
      </w:hyperlink>
      <w:r w:rsidRPr="00B00E58">
        <w:rPr>
          <w:sz w:val="22"/>
        </w:rPr>
        <w:t xml:space="preserve"> Бюджетного кодекса Российской Федерации, на 202</w:t>
      </w:r>
      <w:r w:rsidR="0052309A" w:rsidRPr="008A6CD2">
        <w:rPr>
          <w:sz w:val="22"/>
        </w:rPr>
        <w:t>1</w:t>
      </w:r>
      <w:r w:rsidRPr="00B00E58">
        <w:rPr>
          <w:sz w:val="22"/>
        </w:rPr>
        <w:t xml:space="preserve"> - 202</w:t>
      </w:r>
      <w:r w:rsidR="0052309A" w:rsidRPr="008A6CD2">
        <w:rPr>
          <w:sz w:val="22"/>
        </w:rPr>
        <w:t>3</w:t>
      </w:r>
      <w:r w:rsidRPr="00B00E58">
        <w:rPr>
          <w:sz w:val="22"/>
        </w:rPr>
        <w:t xml:space="preserve"> годы рассчитываются без индексации нормативным методом исходя из численности потребителей и установленных на 20</w:t>
      </w:r>
      <w:r w:rsidR="0052309A" w:rsidRPr="008A6CD2">
        <w:rPr>
          <w:sz w:val="22"/>
        </w:rPr>
        <w:t>20</w:t>
      </w:r>
      <w:r w:rsidRPr="00B00E58">
        <w:rPr>
          <w:sz w:val="22"/>
        </w:rPr>
        <w:t xml:space="preserve"> год нормативов затрат с учетом итогов инвентаризации социальных выплат, льгот, мер социальной поддержки, предоставляемых отдельным категориям граждан, установленных нормативными правовыми актами Зольского муниципального района и переходом на их предоставление с учетом введения принципа нуж</w:t>
      </w:r>
      <w:r w:rsidR="008A6CD2" w:rsidRPr="008A6CD2">
        <w:rPr>
          <w:sz w:val="22"/>
        </w:rPr>
        <w:t>даемости и повышения адресности.</w:t>
      </w:r>
    </w:p>
    <w:p w:rsidR="00B00E58" w:rsidRPr="00B00E58" w:rsidRDefault="00B00E58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B00E58">
        <w:rPr>
          <w:sz w:val="22"/>
        </w:rPr>
        <w:t xml:space="preserve">Бюджетные ассигнования местного бюджета сельского поселения </w:t>
      </w:r>
      <w:r w:rsidR="008A6CD2" w:rsidRPr="008A6CD2">
        <w:rPr>
          <w:sz w:val="22"/>
        </w:rPr>
        <w:t>Сармаково</w:t>
      </w:r>
      <w:r w:rsidRPr="00B00E58">
        <w:rPr>
          <w:sz w:val="22"/>
        </w:rPr>
        <w:t xml:space="preserve"> Зольского муниципального района, предусмотренные на услуги связи, транспортные услуги, арендную плату за пользование имуществом, работы, услуги по содержанию имущества (за исключением капитального ремонта имущества), прочие работы и услуги, безвозмездные перечисления организациям, а также прочие расходы приняты на уровне "базовых" объемов бюджетных ассигнований.</w:t>
      </w:r>
    </w:p>
    <w:p w:rsidR="00B00E58" w:rsidRPr="00B00E58" w:rsidRDefault="00B00E58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B00E58">
        <w:rPr>
          <w:sz w:val="22"/>
        </w:rPr>
        <w:t xml:space="preserve">Указанные общие подходы применяются при формировании и распределении бюджетных ассигнований местного бюджета сельского поселения </w:t>
      </w:r>
      <w:r w:rsidR="008A6CD2" w:rsidRPr="008A6CD2">
        <w:rPr>
          <w:sz w:val="22"/>
        </w:rPr>
        <w:t>Сармаково</w:t>
      </w:r>
      <w:r w:rsidRPr="00B00E58">
        <w:rPr>
          <w:sz w:val="22"/>
        </w:rPr>
        <w:t xml:space="preserve"> Зольского муниципального района на реализацию всех муниципальных программ  сельского поселения </w:t>
      </w:r>
      <w:r w:rsidR="008A6CD2" w:rsidRPr="008A6CD2">
        <w:rPr>
          <w:sz w:val="22"/>
        </w:rPr>
        <w:t>Сармаково</w:t>
      </w:r>
      <w:r w:rsidRPr="00B00E58">
        <w:rPr>
          <w:sz w:val="22"/>
        </w:rPr>
        <w:t xml:space="preserve"> и направлений деятельности органов местного самоуправления сельского поселения </w:t>
      </w:r>
      <w:r w:rsidR="008A6CD2" w:rsidRPr="008A6CD2">
        <w:rPr>
          <w:sz w:val="22"/>
        </w:rPr>
        <w:t>Сармаково</w:t>
      </w:r>
      <w:r w:rsidRPr="00B00E58">
        <w:rPr>
          <w:sz w:val="22"/>
        </w:rPr>
        <w:t xml:space="preserve"> Зольского </w:t>
      </w:r>
      <w:r w:rsidRPr="00B00E58">
        <w:rPr>
          <w:sz w:val="22"/>
        </w:rPr>
        <w:lastRenderedPageBreak/>
        <w:t xml:space="preserve">муниципального района, не входящих в муниципальные программы сельского поселения </w:t>
      </w:r>
      <w:r w:rsidR="008A6CD2" w:rsidRPr="008A6CD2">
        <w:rPr>
          <w:sz w:val="22"/>
        </w:rPr>
        <w:t xml:space="preserve">Сармаково </w:t>
      </w:r>
      <w:r w:rsidRPr="00B00E58">
        <w:rPr>
          <w:sz w:val="22"/>
        </w:rPr>
        <w:t>Зольского муниципального района на 202</w:t>
      </w:r>
      <w:r w:rsidR="008A6CD2" w:rsidRPr="008A6CD2">
        <w:rPr>
          <w:sz w:val="22"/>
        </w:rPr>
        <w:t>1</w:t>
      </w:r>
      <w:r w:rsidRPr="00B00E58">
        <w:rPr>
          <w:sz w:val="22"/>
        </w:rPr>
        <w:t xml:space="preserve"> год и на плановый период 202</w:t>
      </w:r>
      <w:r w:rsidR="008A6CD2" w:rsidRPr="008A6CD2">
        <w:rPr>
          <w:sz w:val="22"/>
        </w:rPr>
        <w:t>2</w:t>
      </w:r>
      <w:r w:rsidRPr="00B00E58">
        <w:rPr>
          <w:sz w:val="22"/>
        </w:rPr>
        <w:t xml:space="preserve"> и 202</w:t>
      </w:r>
      <w:r w:rsidR="008A6CD2" w:rsidRPr="008A6CD2">
        <w:rPr>
          <w:sz w:val="22"/>
        </w:rPr>
        <w:t>3</w:t>
      </w:r>
      <w:r w:rsidRPr="00B00E58">
        <w:rPr>
          <w:sz w:val="22"/>
        </w:rPr>
        <w:t xml:space="preserve"> годов.</w:t>
      </w:r>
    </w:p>
    <w:p w:rsidR="00B00E58" w:rsidRPr="00B00E58" w:rsidRDefault="00B00E58" w:rsidP="00B00E58">
      <w:pPr>
        <w:widowControl w:val="0"/>
        <w:autoSpaceDE w:val="0"/>
        <w:autoSpaceDN w:val="0"/>
        <w:jc w:val="both"/>
        <w:rPr>
          <w:sz w:val="22"/>
        </w:rPr>
      </w:pPr>
    </w:p>
    <w:p w:rsidR="00B00E58" w:rsidRPr="00B00E58" w:rsidRDefault="00B00E58" w:rsidP="00B00E58">
      <w:pPr>
        <w:widowControl w:val="0"/>
        <w:autoSpaceDE w:val="0"/>
        <w:autoSpaceDN w:val="0"/>
        <w:jc w:val="center"/>
        <w:outlineLvl w:val="1"/>
        <w:rPr>
          <w:b/>
          <w:sz w:val="22"/>
        </w:rPr>
      </w:pPr>
      <w:r w:rsidRPr="00B00E58">
        <w:rPr>
          <w:b/>
          <w:sz w:val="22"/>
        </w:rPr>
        <w:t>4.  Основные направления налоговой политики</w:t>
      </w:r>
    </w:p>
    <w:p w:rsidR="00B00E58" w:rsidRPr="00B00E58" w:rsidRDefault="00B00E58" w:rsidP="00B00E58">
      <w:pPr>
        <w:widowControl w:val="0"/>
        <w:autoSpaceDE w:val="0"/>
        <w:autoSpaceDN w:val="0"/>
        <w:jc w:val="center"/>
        <w:rPr>
          <w:b/>
          <w:sz w:val="22"/>
        </w:rPr>
      </w:pPr>
      <w:r w:rsidRPr="00B00E58">
        <w:rPr>
          <w:b/>
          <w:sz w:val="22"/>
        </w:rPr>
        <w:t>в 202</w:t>
      </w:r>
      <w:r w:rsidR="008A6CD2" w:rsidRPr="008A6CD2">
        <w:rPr>
          <w:b/>
          <w:sz w:val="22"/>
        </w:rPr>
        <w:t>1</w:t>
      </w:r>
      <w:r w:rsidRPr="00B00E58">
        <w:rPr>
          <w:b/>
          <w:sz w:val="22"/>
        </w:rPr>
        <w:t xml:space="preserve"> году и в плановом периоде 202</w:t>
      </w:r>
      <w:r w:rsidR="008A6CD2" w:rsidRPr="008A6CD2">
        <w:rPr>
          <w:b/>
          <w:sz w:val="22"/>
        </w:rPr>
        <w:t>2</w:t>
      </w:r>
      <w:r w:rsidRPr="00B00E58">
        <w:rPr>
          <w:b/>
          <w:sz w:val="22"/>
        </w:rPr>
        <w:t xml:space="preserve"> и 202</w:t>
      </w:r>
      <w:r w:rsidR="008A6CD2" w:rsidRPr="008A6CD2">
        <w:rPr>
          <w:b/>
          <w:sz w:val="22"/>
        </w:rPr>
        <w:t>3</w:t>
      </w:r>
      <w:r w:rsidRPr="00B00E58">
        <w:rPr>
          <w:b/>
          <w:sz w:val="22"/>
        </w:rPr>
        <w:t xml:space="preserve"> годов</w:t>
      </w:r>
    </w:p>
    <w:p w:rsidR="00B00E58" w:rsidRPr="00B00E58" w:rsidRDefault="00B00E58" w:rsidP="00B00E58">
      <w:pPr>
        <w:widowControl w:val="0"/>
        <w:autoSpaceDE w:val="0"/>
        <w:autoSpaceDN w:val="0"/>
        <w:jc w:val="both"/>
        <w:rPr>
          <w:sz w:val="22"/>
        </w:rPr>
      </w:pPr>
    </w:p>
    <w:p w:rsidR="00B00E58" w:rsidRPr="00B00E58" w:rsidRDefault="00B00E58" w:rsidP="00B00E58">
      <w:pPr>
        <w:widowControl w:val="0"/>
        <w:autoSpaceDE w:val="0"/>
        <w:autoSpaceDN w:val="0"/>
        <w:ind w:firstLine="540"/>
        <w:jc w:val="both"/>
        <w:rPr>
          <w:sz w:val="22"/>
        </w:rPr>
      </w:pPr>
      <w:r w:rsidRPr="00B00E58">
        <w:rPr>
          <w:sz w:val="22"/>
        </w:rPr>
        <w:t xml:space="preserve">Основные цели налоговой политики сельского поселения </w:t>
      </w:r>
      <w:r w:rsidR="008A6CD2" w:rsidRPr="008A6CD2">
        <w:rPr>
          <w:sz w:val="22"/>
        </w:rPr>
        <w:t>Сармаково</w:t>
      </w:r>
      <w:r w:rsidRPr="00B00E58">
        <w:rPr>
          <w:sz w:val="22"/>
        </w:rPr>
        <w:t xml:space="preserve"> Зольского муниципального района на 20</w:t>
      </w:r>
      <w:r w:rsidR="008A6CD2" w:rsidRPr="008A6CD2">
        <w:rPr>
          <w:sz w:val="22"/>
        </w:rPr>
        <w:t>21</w:t>
      </w:r>
      <w:r w:rsidRPr="00B00E58">
        <w:rPr>
          <w:sz w:val="22"/>
        </w:rPr>
        <w:t xml:space="preserve"> - 202</w:t>
      </w:r>
      <w:r w:rsidR="008A6CD2" w:rsidRPr="008A6CD2">
        <w:rPr>
          <w:sz w:val="22"/>
        </w:rPr>
        <w:t>3</w:t>
      </w:r>
      <w:r w:rsidRPr="00B00E58">
        <w:rPr>
          <w:sz w:val="22"/>
        </w:rPr>
        <w:t xml:space="preserve"> годы:</w:t>
      </w:r>
    </w:p>
    <w:p w:rsidR="00B00E58" w:rsidRPr="00B00E58" w:rsidRDefault="008A6CD2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8A6CD2">
        <w:rPr>
          <w:sz w:val="22"/>
        </w:rPr>
        <w:t xml:space="preserve">- </w:t>
      </w:r>
      <w:r w:rsidR="00B00E58" w:rsidRPr="00B00E58">
        <w:rPr>
          <w:sz w:val="22"/>
        </w:rPr>
        <w:t>увеличение налогового потенциала поселения, в том числе за счет привлечения инвестиций;</w:t>
      </w:r>
    </w:p>
    <w:p w:rsidR="00B00E58" w:rsidRPr="00B00E58" w:rsidRDefault="008A6CD2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8A6CD2">
        <w:rPr>
          <w:sz w:val="22"/>
        </w:rPr>
        <w:t xml:space="preserve">- </w:t>
      </w:r>
      <w:r w:rsidR="00B00E58" w:rsidRPr="00B00E58">
        <w:rPr>
          <w:sz w:val="22"/>
        </w:rPr>
        <w:t>продолжение политики обоснованности и эффективности применения налоговых льгот, установление новых налоговых льгот и преференций только в целях социальной поддержки и с учетом критериев адресности и нуждаемости;</w:t>
      </w:r>
    </w:p>
    <w:p w:rsidR="00B00E58" w:rsidRPr="00B00E58" w:rsidRDefault="008A6CD2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8A6CD2">
        <w:rPr>
          <w:sz w:val="22"/>
        </w:rPr>
        <w:t xml:space="preserve">- </w:t>
      </w:r>
      <w:r w:rsidR="00B00E58" w:rsidRPr="00B00E58">
        <w:rPr>
          <w:sz w:val="22"/>
        </w:rPr>
        <w:t xml:space="preserve">совершенствование налогового администрирования,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консолидированного бюджета сельского поселения </w:t>
      </w:r>
      <w:r w:rsidRPr="008A6CD2">
        <w:rPr>
          <w:sz w:val="22"/>
        </w:rPr>
        <w:t>Сармаково</w:t>
      </w:r>
      <w:r w:rsidR="00B00E58" w:rsidRPr="00B00E58">
        <w:rPr>
          <w:sz w:val="22"/>
        </w:rPr>
        <w:t xml:space="preserve"> Зольского муниципального района;</w:t>
      </w:r>
    </w:p>
    <w:p w:rsidR="00B00E58" w:rsidRPr="00B00E58" w:rsidRDefault="008A6CD2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8A6CD2">
        <w:rPr>
          <w:sz w:val="22"/>
        </w:rPr>
        <w:t xml:space="preserve">- </w:t>
      </w:r>
      <w:r w:rsidR="00B00E58" w:rsidRPr="00B00E58">
        <w:rPr>
          <w:sz w:val="22"/>
        </w:rPr>
        <w:t>осуществление мероприятий по легализации доходной базы;</w:t>
      </w:r>
    </w:p>
    <w:p w:rsidR="00B00E58" w:rsidRPr="00B00E58" w:rsidRDefault="008A6CD2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8A6CD2">
        <w:rPr>
          <w:sz w:val="22"/>
        </w:rPr>
        <w:t xml:space="preserve">- </w:t>
      </w:r>
      <w:r w:rsidR="00B00E58" w:rsidRPr="00B00E58">
        <w:rPr>
          <w:sz w:val="22"/>
        </w:rPr>
        <w:t xml:space="preserve">повышение эффективности управления муниципальным имуществом сельского поселения </w:t>
      </w:r>
      <w:r w:rsidRPr="008A6CD2">
        <w:rPr>
          <w:sz w:val="22"/>
        </w:rPr>
        <w:t>Сармаково</w:t>
      </w:r>
      <w:r w:rsidR="00B00E58" w:rsidRPr="00B00E58">
        <w:rPr>
          <w:sz w:val="22"/>
        </w:rPr>
        <w:t xml:space="preserve"> Зольского муниципального района и увеличение доходов от его использования;</w:t>
      </w:r>
    </w:p>
    <w:p w:rsidR="00B00E58" w:rsidRPr="00B00E58" w:rsidRDefault="008A6CD2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8A6CD2">
        <w:rPr>
          <w:sz w:val="22"/>
        </w:rPr>
        <w:t xml:space="preserve">- </w:t>
      </w:r>
      <w:r w:rsidR="00B00E58" w:rsidRPr="00B00E58">
        <w:rPr>
          <w:sz w:val="22"/>
        </w:rPr>
        <w:t>усиление мер по укреплению налоговой дисциплины налогоплательщиков.</w:t>
      </w:r>
    </w:p>
    <w:p w:rsidR="00B00E58" w:rsidRPr="00B00E58" w:rsidRDefault="00B00E58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B00E58">
        <w:rPr>
          <w:sz w:val="22"/>
        </w:rPr>
        <w:t xml:space="preserve">В трехлетней перспективе будет продолжена работа по укреплению и развитию доходной базы консолидированного бюджета сельского поселения </w:t>
      </w:r>
      <w:r w:rsidR="008A6CD2" w:rsidRPr="008A6CD2">
        <w:rPr>
          <w:sz w:val="22"/>
        </w:rPr>
        <w:t>Сармаково</w:t>
      </w:r>
      <w:r w:rsidRPr="00B00E58">
        <w:rPr>
          <w:sz w:val="22"/>
        </w:rPr>
        <w:t xml:space="preserve"> Зольского муниципального района за счет наращивания стабильных доходных источников и мобилизации имеющихся резервов.</w:t>
      </w:r>
    </w:p>
    <w:p w:rsidR="00B00E58" w:rsidRPr="00B00E58" w:rsidRDefault="00B00E58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B00E58">
        <w:rPr>
          <w:sz w:val="22"/>
        </w:rPr>
        <w:t>В рамках межведомственного взаимодействия продолжится работа по доведению заработной платы до среднереспубликанских показателей в разрезе видов экономической деятельности.</w:t>
      </w:r>
    </w:p>
    <w:p w:rsidR="00B00E58" w:rsidRPr="00B00E58" w:rsidRDefault="00B00E58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B00E58">
        <w:rPr>
          <w:sz w:val="22"/>
        </w:rPr>
        <w:t>С целью стимулирования предпринимателей к легализации доходов в рамках предоставленных полномочий органами местного самоуправления муниципальных образований КБР будет продолжена работа по установлению экономически обоснованных ставок единого налога на вмененный доход для отдельных видов деятельности и корректирующего коэффициента базовой доходности в зависимости от категорий налогоплательщиков и видов предпринимательской деятельности.</w:t>
      </w:r>
    </w:p>
    <w:p w:rsidR="00B00E58" w:rsidRPr="00B00E58" w:rsidRDefault="00B00E58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B00E58">
        <w:rPr>
          <w:sz w:val="22"/>
        </w:rPr>
        <w:t xml:space="preserve">В рамках реализации положений Налогового </w:t>
      </w:r>
      <w:hyperlink r:id="rId19" w:history="1">
        <w:r w:rsidRPr="00B00E58">
          <w:rPr>
            <w:sz w:val="22"/>
          </w:rPr>
          <w:t>кодекса</w:t>
        </w:r>
      </w:hyperlink>
      <w:r w:rsidRPr="00B00E58">
        <w:rPr>
          <w:sz w:val="22"/>
        </w:rPr>
        <w:t xml:space="preserve"> Российской Федерации будет продолжена работа по налогообложению недвижимого имущества исходя из кадастровой стоимости объектов.</w:t>
      </w:r>
    </w:p>
    <w:p w:rsidR="00B00E58" w:rsidRPr="00B00E58" w:rsidRDefault="00B00E58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B00E58">
        <w:rPr>
          <w:sz w:val="22"/>
        </w:rPr>
        <w:t>С 1 января 2016 года в Кабардино-Балкарской Республике осуществлен фактический переход на исчисление налога на имущество организаций исходя из кадастровой стоимости объектов недвижимости в отношении ограниченного числа объектов недвижимости.</w:t>
      </w:r>
    </w:p>
    <w:p w:rsidR="00B00E58" w:rsidRPr="00B00E58" w:rsidRDefault="008A6CD2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8A6CD2">
        <w:rPr>
          <w:sz w:val="22"/>
        </w:rPr>
        <w:t>В 2021</w:t>
      </w:r>
      <w:r w:rsidR="00B00E58" w:rsidRPr="00B00E58">
        <w:rPr>
          <w:sz w:val="22"/>
        </w:rPr>
        <w:t xml:space="preserve"> году будет продолжен мониторинг ситуации с начислением и уплатой данного налога по новым правилам, изучение судебной практики, систематизация полученного опыта.</w:t>
      </w:r>
    </w:p>
    <w:p w:rsidR="00B00E58" w:rsidRPr="00B00E58" w:rsidRDefault="00B00E58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B00E58">
        <w:rPr>
          <w:sz w:val="22"/>
        </w:rPr>
        <w:t>В целях вовлечения в налоговый оборот объектов капитального строительства, которые поставлены на кадастровый учет и в отношении которых осуществлена кадастровая оценка, но права собственности, на которые не зарегистрированы в установленном порядке, прорабатывается вопрос законодательного закрепления обязанности по уплате налога на имущество физических лиц в отношении таких объектов за собственниками земельных участков, на которых расположены указанные объекты.</w:t>
      </w:r>
    </w:p>
    <w:p w:rsidR="00B00E58" w:rsidRPr="00B00E58" w:rsidRDefault="00B00E58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B00E58">
        <w:rPr>
          <w:sz w:val="22"/>
        </w:rPr>
        <w:t xml:space="preserve">В целях повышения качества администрирования налоговых и неналоговых доходов местного бюджета сельского поселения </w:t>
      </w:r>
      <w:r w:rsidR="008A6CD2" w:rsidRPr="008A6CD2">
        <w:rPr>
          <w:sz w:val="22"/>
        </w:rPr>
        <w:t>Сармаково</w:t>
      </w:r>
      <w:r w:rsidRPr="00B00E58">
        <w:rPr>
          <w:sz w:val="22"/>
        </w:rPr>
        <w:t xml:space="preserve"> Зольского муниципального района в 202</w:t>
      </w:r>
      <w:r w:rsidR="008A6CD2" w:rsidRPr="008A6CD2">
        <w:rPr>
          <w:sz w:val="22"/>
        </w:rPr>
        <w:t>1</w:t>
      </w:r>
      <w:r w:rsidRPr="00B00E58">
        <w:rPr>
          <w:sz w:val="22"/>
        </w:rPr>
        <w:t xml:space="preserve"> - 202</w:t>
      </w:r>
      <w:r w:rsidR="008A6CD2" w:rsidRPr="008A6CD2">
        <w:rPr>
          <w:sz w:val="22"/>
        </w:rPr>
        <w:t>3</w:t>
      </w:r>
      <w:r w:rsidRPr="00B00E58">
        <w:rPr>
          <w:sz w:val="22"/>
        </w:rPr>
        <w:t xml:space="preserve"> годах будут </w:t>
      </w:r>
      <w:r w:rsidRPr="00B00E58">
        <w:rPr>
          <w:sz w:val="22"/>
        </w:rPr>
        <w:lastRenderedPageBreak/>
        <w:t>приняты меры по:</w:t>
      </w:r>
    </w:p>
    <w:p w:rsidR="00B00E58" w:rsidRPr="00B00E58" w:rsidRDefault="008A6CD2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8A6CD2">
        <w:rPr>
          <w:sz w:val="22"/>
        </w:rPr>
        <w:t xml:space="preserve">- </w:t>
      </w:r>
      <w:r w:rsidR="00B00E58" w:rsidRPr="00B00E58">
        <w:rPr>
          <w:sz w:val="22"/>
        </w:rPr>
        <w:t xml:space="preserve">увеличению собираемости платежей в бюджет сельского поселения </w:t>
      </w:r>
      <w:r w:rsidRPr="008A6CD2">
        <w:rPr>
          <w:sz w:val="22"/>
        </w:rPr>
        <w:t>Сармаково</w:t>
      </w:r>
      <w:r w:rsidR="00B00E58" w:rsidRPr="00B00E58">
        <w:rPr>
          <w:sz w:val="22"/>
        </w:rPr>
        <w:t xml:space="preserve"> Зольского муниципального района, в том числе с физических лиц;</w:t>
      </w:r>
    </w:p>
    <w:p w:rsidR="00B00E58" w:rsidRPr="00B00E58" w:rsidRDefault="008A6CD2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8A6CD2">
        <w:rPr>
          <w:sz w:val="22"/>
        </w:rPr>
        <w:t xml:space="preserve">- </w:t>
      </w:r>
      <w:r w:rsidR="00B00E58" w:rsidRPr="00B00E58">
        <w:rPr>
          <w:sz w:val="22"/>
        </w:rPr>
        <w:t>поэтапному отказу от предоставления налоговых льгот по местным налогам;</w:t>
      </w:r>
    </w:p>
    <w:p w:rsidR="00B00E58" w:rsidRPr="00B00E58" w:rsidRDefault="008A6CD2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8A6CD2">
        <w:rPr>
          <w:sz w:val="22"/>
        </w:rPr>
        <w:t xml:space="preserve">- </w:t>
      </w:r>
      <w:r w:rsidR="00B00E58" w:rsidRPr="00B00E58">
        <w:rPr>
          <w:sz w:val="22"/>
        </w:rPr>
        <w:t>сокращению задолженности по налоговым платежам в бюджет, усилению претензионно-исковой работы с неплательщиками налогов, сборов и иных обязательных платежей в бюджет и принудительному взысканию задолженности;</w:t>
      </w:r>
    </w:p>
    <w:p w:rsidR="00B00E58" w:rsidRPr="00B00E58" w:rsidRDefault="008A6CD2" w:rsidP="00B00E58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r w:rsidRPr="008A6CD2">
        <w:rPr>
          <w:sz w:val="22"/>
        </w:rPr>
        <w:t xml:space="preserve">- </w:t>
      </w:r>
      <w:r w:rsidR="00B00E58" w:rsidRPr="00B00E58">
        <w:rPr>
          <w:sz w:val="22"/>
        </w:rPr>
        <w:t xml:space="preserve">совершенствованию системы управления и распоряжения муниципальным имуществом сельского поселения </w:t>
      </w:r>
      <w:r w:rsidRPr="008A6CD2">
        <w:rPr>
          <w:sz w:val="22"/>
        </w:rPr>
        <w:t>Сармаково</w:t>
      </w:r>
      <w:r w:rsidR="00B00E58" w:rsidRPr="00B00E58">
        <w:rPr>
          <w:sz w:val="22"/>
        </w:rPr>
        <w:t xml:space="preserve"> </w:t>
      </w:r>
      <w:r w:rsidRPr="008A6CD2">
        <w:rPr>
          <w:sz w:val="22"/>
        </w:rPr>
        <w:t>Зольского муниципального района.</w:t>
      </w:r>
    </w:p>
    <w:p w:rsidR="00B00E58" w:rsidRPr="00B00E58" w:rsidRDefault="00B00E58" w:rsidP="00B00E58">
      <w:pPr>
        <w:widowControl w:val="0"/>
        <w:autoSpaceDE w:val="0"/>
        <w:autoSpaceDN w:val="0"/>
        <w:jc w:val="both"/>
        <w:rPr>
          <w:sz w:val="22"/>
        </w:rPr>
      </w:pPr>
    </w:p>
    <w:p w:rsidR="00B00E58" w:rsidRPr="00B00E58" w:rsidRDefault="00B00E58" w:rsidP="00B00E58">
      <w:pPr>
        <w:widowControl w:val="0"/>
        <w:autoSpaceDE w:val="0"/>
        <w:autoSpaceDN w:val="0"/>
        <w:jc w:val="both"/>
        <w:rPr>
          <w:sz w:val="22"/>
        </w:rPr>
      </w:pPr>
    </w:p>
    <w:sectPr w:rsidR="00B00E58" w:rsidRPr="00B00E58" w:rsidSect="00B00E58"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2C" w:rsidRDefault="0094152C" w:rsidP="00D60CBB">
      <w:r>
        <w:separator/>
      </w:r>
    </w:p>
  </w:endnote>
  <w:endnote w:type="continuationSeparator" w:id="0">
    <w:p w:rsidR="0094152C" w:rsidRDefault="0094152C" w:rsidP="00D6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2C" w:rsidRDefault="0094152C" w:rsidP="00D60CBB">
      <w:r>
        <w:separator/>
      </w:r>
    </w:p>
  </w:footnote>
  <w:footnote w:type="continuationSeparator" w:id="0">
    <w:p w:rsidR="0094152C" w:rsidRDefault="0094152C" w:rsidP="00D60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6A87B49"/>
    <w:multiLevelType w:val="hybridMultilevel"/>
    <w:tmpl w:val="ED402FAC"/>
    <w:lvl w:ilvl="0" w:tplc="3F808AF2">
      <w:start w:val="1"/>
      <w:numFmt w:val="decimal"/>
      <w:lvlText w:val="%1."/>
      <w:lvlJc w:val="left"/>
      <w:pPr>
        <w:tabs>
          <w:tab w:val="num" w:pos="1455"/>
        </w:tabs>
        <w:ind w:left="145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>
    <w:nsid w:val="729F12C9"/>
    <w:multiLevelType w:val="hybridMultilevel"/>
    <w:tmpl w:val="ABD0E57A"/>
    <w:lvl w:ilvl="0" w:tplc="370AFB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41E72"/>
    <w:multiLevelType w:val="hybridMultilevel"/>
    <w:tmpl w:val="5E2C4C94"/>
    <w:lvl w:ilvl="0" w:tplc="26E0A7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CBC12FC"/>
    <w:multiLevelType w:val="hybridMultilevel"/>
    <w:tmpl w:val="E28A5018"/>
    <w:lvl w:ilvl="0" w:tplc="D44E6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9D"/>
    <w:rsid w:val="00002E95"/>
    <w:rsid w:val="00014E59"/>
    <w:rsid w:val="00052BD6"/>
    <w:rsid w:val="000573DD"/>
    <w:rsid w:val="00091205"/>
    <w:rsid w:val="00094954"/>
    <w:rsid w:val="000D279D"/>
    <w:rsid w:val="000E29AF"/>
    <w:rsid w:val="000E4DD5"/>
    <w:rsid w:val="00101F01"/>
    <w:rsid w:val="001245F3"/>
    <w:rsid w:val="00135A9B"/>
    <w:rsid w:val="00170F3A"/>
    <w:rsid w:val="0020369A"/>
    <w:rsid w:val="00211F65"/>
    <w:rsid w:val="002421FE"/>
    <w:rsid w:val="00261990"/>
    <w:rsid w:val="002956FF"/>
    <w:rsid w:val="002D0678"/>
    <w:rsid w:val="00326178"/>
    <w:rsid w:val="00342E1D"/>
    <w:rsid w:val="00345DC4"/>
    <w:rsid w:val="00360B0D"/>
    <w:rsid w:val="00393278"/>
    <w:rsid w:val="003D366F"/>
    <w:rsid w:val="003D7956"/>
    <w:rsid w:val="003F27EF"/>
    <w:rsid w:val="003F46EC"/>
    <w:rsid w:val="0041484E"/>
    <w:rsid w:val="004328B3"/>
    <w:rsid w:val="00451A0E"/>
    <w:rsid w:val="00466D59"/>
    <w:rsid w:val="004818E2"/>
    <w:rsid w:val="004A7576"/>
    <w:rsid w:val="004B324C"/>
    <w:rsid w:val="004C6B1E"/>
    <w:rsid w:val="004D723B"/>
    <w:rsid w:val="004E0696"/>
    <w:rsid w:val="004E0D39"/>
    <w:rsid w:val="005032D0"/>
    <w:rsid w:val="00517802"/>
    <w:rsid w:val="0052309A"/>
    <w:rsid w:val="00543FFD"/>
    <w:rsid w:val="005746AC"/>
    <w:rsid w:val="005A4987"/>
    <w:rsid w:val="005C02B3"/>
    <w:rsid w:val="005C224D"/>
    <w:rsid w:val="005C5EED"/>
    <w:rsid w:val="005D7B58"/>
    <w:rsid w:val="00605119"/>
    <w:rsid w:val="006352F0"/>
    <w:rsid w:val="00642B0C"/>
    <w:rsid w:val="006547A2"/>
    <w:rsid w:val="00662C8C"/>
    <w:rsid w:val="0067429D"/>
    <w:rsid w:val="00675719"/>
    <w:rsid w:val="00693FF4"/>
    <w:rsid w:val="006B5B1F"/>
    <w:rsid w:val="006D348A"/>
    <w:rsid w:val="006E7EEA"/>
    <w:rsid w:val="006F088E"/>
    <w:rsid w:val="006F0AA7"/>
    <w:rsid w:val="0071381D"/>
    <w:rsid w:val="00714167"/>
    <w:rsid w:val="00717D73"/>
    <w:rsid w:val="00727009"/>
    <w:rsid w:val="00777764"/>
    <w:rsid w:val="0078009D"/>
    <w:rsid w:val="00785DF4"/>
    <w:rsid w:val="00787697"/>
    <w:rsid w:val="00792B86"/>
    <w:rsid w:val="007A54C9"/>
    <w:rsid w:val="007C30D2"/>
    <w:rsid w:val="007E0F3D"/>
    <w:rsid w:val="007F548B"/>
    <w:rsid w:val="00810B90"/>
    <w:rsid w:val="00827AF9"/>
    <w:rsid w:val="00832D98"/>
    <w:rsid w:val="008521B6"/>
    <w:rsid w:val="00867C53"/>
    <w:rsid w:val="008908AF"/>
    <w:rsid w:val="008A6CD2"/>
    <w:rsid w:val="008C32C5"/>
    <w:rsid w:val="008D5633"/>
    <w:rsid w:val="008F7A05"/>
    <w:rsid w:val="00925891"/>
    <w:rsid w:val="0094152C"/>
    <w:rsid w:val="009853AE"/>
    <w:rsid w:val="00992BDC"/>
    <w:rsid w:val="00996683"/>
    <w:rsid w:val="009C48BC"/>
    <w:rsid w:val="009C715E"/>
    <w:rsid w:val="009E4564"/>
    <w:rsid w:val="00A0673F"/>
    <w:rsid w:val="00A166BF"/>
    <w:rsid w:val="00AA71A4"/>
    <w:rsid w:val="00AB0E46"/>
    <w:rsid w:val="00AB48D7"/>
    <w:rsid w:val="00AD361B"/>
    <w:rsid w:val="00AF2861"/>
    <w:rsid w:val="00B00E58"/>
    <w:rsid w:val="00B71641"/>
    <w:rsid w:val="00B71E19"/>
    <w:rsid w:val="00BE1E70"/>
    <w:rsid w:val="00C1362B"/>
    <w:rsid w:val="00C13661"/>
    <w:rsid w:val="00C42BCD"/>
    <w:rsid w:val="00C71446"/>
    <w:rsid w:val="00CC00E6"/>
    <w:rsid w:val="00CE0D23"/>
    <w:rsid w:val="00D224DD"/>
    <w:rsid w:val="00D332F8"/>
    <w:rsid w:val="00D43200"/>
    <w:rsid w:val="00D5595A"/>
    <w:rsid w:val="00D57D32"/>
    <w:rsid w:val="00D57D73"/>
    <w:rsid w:val="00D60CBB"/>
    <w:rsid w:val="00D6624E"/>
    <w:rsid w:val="00DA0062"/>
    <w:rsid w:val="00DC25AC"/>
    <w:rsid w:val="00DD60D5"/>
    <w:rsid w:val="00E03D86"/>
    <w:rsid w:val="00E16296"/>
    <w:rsid w:val="00E24319"/>
    <w:rsid w:val="00E313B1"/>
    <w:rsid w:val="00E36B33"/>
    <w:rsid w:val="00E5436A"/>
    <w:rsid w:val="00E55E85"/>
    <w:rsid w:val="00E72C31"/>
    <w:rsid w:val="00E76907"/>
    <w:rsid w:val="00E90362"/>
    <w:rsid w:val="00EA23A7"/>
    <w:rsid w:val="00EA5A9E"/>
    <w:rsid w:val="00EB5BCF"/>
    <w:rsid w:val="00EF03EB"/>
    <w:rsid w:val="00EF41C3"/>
    <w:rsid w:val="00F43B6A"/>
    <w:rsid w:val="00F95971"/>
    <w:rsid w:val="00FC3A8E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2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B5BCF"/>
    <w:pPr>
      <w:ind w:left="720"/>
      <w:contextualSpacing/>
    </w:pPr>
  </w:style>
  <w:style w:type="paragraph" w:styleId="af3">
    <w:name w:val="No Spacing"/>
    <w:uiPriority w:val="1"/>
    <w:qFormat/>
    <w:rsid w:val="00C1362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2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B5BCF"/>
    <w:pPr>
      <w:ind w:left="720"/>
      <w:contextualSpacing/>
    </w:pPr>
  </w:style>
  <w:style w:type="paragraph" w:styleId="af3">
    <w:name w:val="No Spacing"/>
    <w:uiPriority w:val="1"/>
    <w:qFormat/>
    <w:rsid w:val="00C1362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1C0BD0A275DA9DE78614759CCF338327ABC15C60D5F5CD38C4DF86A773BF8FE0A45890C8269EE75F7BB2392B2FDA80F2D0A0DDFD75BB8238A391EI127G" TargetMode="External"/><Relationship Id="rId18" Type="http://schemas.openxmlformats.org/officeDocument/2006/relationships/hyperlink" Target="consultantplus://offline/ref=A1C0BD0A275DA9DE78615954DA9F653F7DB44BCF0B5F5081D512A3372032F2A94D0AD04EC56DE77EA3EA66C6B4ABFD55790711D9C95BIB21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C0BD0A275DA9DE78615954DA9F653F7DB44BC90E5A5081D512A3372032F2A94D0AD04BC461E421A6FF779EBBADE74A78190DDBC8I523G" TargetMode="External"/><Relationship Id="rId17" Type="http://schemas.openxmlformats.org/officeDocument/2006/relationships/hyperlink" Target="consultantplus://offline/ref=A1C0BD0A275DA9DE78614759CCF338327ABC15C60F585FD08F4DF86A773BF8FE0A45891E8231E277F3A52393A7ABF94AI72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C0BD0A275DA9DE78614759CCF338327ABC15C60D5F5CD38C4DF86A773BF8FE0A45890C8269EE75F7BB2392B2FDA80F2D0A0DDFD75BB8238A391EI127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1C0BD0A275DA9DE78615954DA9F653F7DB44BCF0B5F5081D512A3372032F2A94D0AD04EC666E97CF1B076C2FDFCF4497C190EDBD758B83CI821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1C0BD0A275DA9DE78614759CCF338327ABC15C60F595FDE8A4DF86A773BF8FE0A45891E8231E277F3A52393A7ABF94AI721G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A1C0BD0A275DA9DE78615954DA9F653F7DB44FC800585081D512A3372032F2A95F0A8842C460F174F7A52093B8IA20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A1C0BD0A275DA9DE78615954DA9F653F7DB44BCF0B5F5081D512A3372032F2A95F0A8842C460F174F7A52093B8IA2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F4139-CC35-4941-8608-354785CD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3357</Words>
  <Characters>19139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LukyanovaIV</dc:creator>
  <cp:lastModifiedBy>User</cp:lastModifiedBy>
  <cp:revision>2</cp:revision>
  <cp:lastPrinted>2022-03-23T13:05:00Z</cp:lastPrinted>
  <dcterms:created xsi:type="dcterms:W3CDTF">2022-03-23T13:45:00Z</dcterms:created>
  <dcterms:modified xsi:type="dcterms:W3CDTF">2022-03-23T13:45:00Z</dcterms:modified>
</cp:coreProperties>
</file>